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3B0" w:rsidRDefault="000843B0" w:rsidP="00F5108D">
      <w:pPr>
        <w:pStyle w:val="ae"/>
        <w:ind w:right="560"/>
        <w:rPr>
          <w:rFonts w:ascii="Times New Roman" w:eastAsia="Times New Roman" w:hAnsi="Times New Roman"/>
          <w:b/>
          <w:sz w:val="28"/>
          <w:szCs w:val="28"/>
        </w:rPr>
      </w:pPr>
    </w:p>
    <w:p w:rsidR="00F5108D" w:rsidRDefault="00C45FAC" w:rsidP="00F5108D">
      <w:pPr>
        <w:pStyle w:val="ae"/>
        <w:ind w:right="5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-581660</wp:posOffset>
            </wp:positionV>
            <wp:extent cx="489585" cy="609600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FAC" w:rsidRPr="00C45FAC" w:rsidRDefault="00C45FAC" w:rsidP="00C45FAC">
      <w:pPr>
        <w:pStyle w:val="4"/>
        <w:rPr>
          <w:szCs w:val="28"/>
        </w:rPr>
      </w:pPr>
      <w:r w:rsidRPr="00C45FAC">
        <w:rPr>
          <w:szCs w:val="28"/>
        </w:rPr>
        <w:t>АДМИНИСТРАЦИЯ МУНИЦИПАЛЬНОГО ОБРАЗОВАНИЯ АПШЕРОНСКИЙ РАЙОН</w:t>
      </w:r>
    </w:p>
    <w:p w:rsidR="00C45FAC" w:rsidRPr="00C45FAC" w:rsidRDefault="00C45FAC" w:rsidP="00C45FAC">
      <w:pPr>
        <w:rPr>
          <w:rFonts w:ascii="Times New Roman" w:hAnsi="Times New Roman" w:cs="Times New Roman"/>
          <w:sz w:val="10"/>
          <w:szCs w:val="10"/>
        </w:rPr>
      </w:pPr>
    </w:p>
    <w:p w:rsidR="00C45FAC" w:rsidRPr="00C45FAC" w:rsidRDefault="00C45FAC" w:rsidP="00C45FAC">
      <w:pPr>
        <w:pStyle w:val="4"/>
        <w:rPr>
          <w:sz w:val="36"/>
          <w:szCs w:val="36"/>
        </w:rPr>
      </w:pPr>
      <w:r w:rsidRPr="00C45FAC">
        <w:rPr>
          <w:sz w:val="36"/>
          <w:szCs w:val="36"/>
        </w:rPr>
        <w:t>ПОСТАНОВЛЕНИЕ</w:t>
      </w:r>
    </w:p>
    <w:p w:rsidR="00C45FAC" w:rsidRPr="00C45FAC" w:rsidRDefault="00C45FAC" w:rsidP="00C45FAC">
      <w:pPr>
        <w:rPr>
          <w:rFonts w:ascii="Times New Roman" w:hAnsi="Times New Roman" w:cs="Times New Roman"/>
          <w:sz w:val="10"/>
          <w:szCs w:val="10"/>
        </w:rPr>
      </w:pPr>
    </w:p>
    <w:p w:rsidR="00C45FAC" w:rsidRPr="00C45FAC" w:rsidRDefault="00C45FAC" w:rsidP="00C45FAC">
      <w:pPr>
        <w:rPr>
          <w:rFonts w:ascii="Times New Roman" w:hAnsi="Times New Roman" w:cs="Times New Roman"/>
          <w:sz w:val="28"/>
          <w:szCs w:val="28"/>
        </w:rPr>
      </w:pPr>
      <w:r w:rsidRPr="00C45F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Pr="00C45FAC">
        <w:rPr>
          <w:rFonts w:ascii="Times New Roman" w:hAnsi="Times New Roman" w:cs="Times New Roman"/>
          <w:sz w:val="28"/>
          <w:szCs w:val="28"/>
          <w:u w:val="single"/>
        </w:rPr>
        <w:t>29.12.2017</w:t>
      </w:r>
      <w:r w:rsidRPr="00C45F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Pr="00C45FAC">
        <w:rPr>
          <w:rFonts w:ascii="Times New Roman" w:hAnsi="Times New Roman" w:cs="Times New Roman"/>
          <w:sz w:val="28"/>
          <w:szCs w:val="28"/>
          <w:u w:val="single"/>
        </w:rPr>
        <w:t>969</w:t>
      </w:r>
    </w:p>
    <w:p w:rsidR="00C45FAC" w:rsidRPr="00C45FAC" w:rsidRDefault="00C45FAC" w:rsidP="00C45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FAC">
        <w:rPr>
          <w:rFonts w:ascii="Times New Roman" w:hAnsi="Times New Roman" w:cs="Times New Roman"/>
          <w:sz w:val="28"/>
          <w:szCs w:val="28"/>
        </w:rPr>
        <w:t>г. Апшеронск</w:t>
      </w:r>
    </w:p>
    <w:p w:rsidR="001457EC" w:rsidRDefault="001457EC" w:rsidP="00C45FAC">
      <w:pPr>
        <w:pStyle w:val="ae"/>
        <w:ind w:right="560"/>
        <w:rPr>
          <w:rFonts w:ascii="Times New Roman" w:hAnsi="Times New Roman"/>
          <w:sz w:val="28"/>
          <w:szCs w:val="28"/>
        </w:rPr>
      </w:pPr>
    </w:p>
    <w:p w:rsidR="00C241AE" w:rsidRPr="00F1633E" w:rsidRDefault="000843B0" w:rsidP="008D3A12">
      <w:pPr>
        <w:pStyle w:val="ae"/>
        <w:ind w:left="567" w:right="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C241AE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8D3A12" w:rsidRPr="008D3A12">
        <w:rPr>
          <w:rFonts w:ascii="Times New Roman" w:hAnsi="Times New Roman"/>
          <w:b/>
          <w:sz w:val="28"/>
          <w:szCs w:val="28"/>
        </w:rPr>
        <w:t>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предпринимательства, образующим инфраструктуру поддержки субъектов малого и среднего предпринимательства</w:t>
      </w:r>
      <w:r w:rsidR="008D3A12">
        <w:rPr>
          <w:rFonts w:ascii="Times New Roman" w:hAnsi="Times New Roman"/>
          <w:b/>
          <w:sz w:val="28"/>
          <w:szCs w:val="28"/>
        </w:rPr>
        <w:t xml:space="preserve"> и утверждения </w:t>
      </w:r>
      <w:r w:rsidR="00C241AE">
        <w:rPr>
          <w:rFonts w:ascii="Times New Roman" w:hAnsi="Times New Roman"/>
          <w:b/>
          <w:sz w:val="28"/>
          <w:szCs w:val="28"/>
        </w:rPr>
        <w:t xml:space="preserve">перечня муниципального имущества </w:t>
      </w:r>
      <w:r w:rsidR="00FA3DD1">
        <w:rPr>
          <w:rFonts w:ascii="Times New Roman" w:hAnsi="Times New Roman"/>
          <w:b/>
          <w:sz w:val="28"/>
          <w:szCs w:val="28"/>
        </w:rPr>
        <w:t>Апшеронского района</w:t>
      </w:r>
      <w:r w:rsidR="00C241AE">
        <w:rPr>
          <w:rFonts w:ascii="Times New Roman" w:hAnsi="Times New Roman"/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0843B0" w:rsidRPr="008D3A12" w:rsidRDefault="000843B0">
      <w:pPr>
        <w:pStyle w:val="ae"/>
        <w:rPr>
          <w:rFonts w:ascii="Times New Roman" w:hAnsi="Times New Roman"/>
          <w:b/>
          <w:sz w:val="28"/>
          <w:szCs w:val="28"/>
        </w:rPr>
      </w:pPr>
    </w:p>
    <w:p w:rsidR="000843B0" w:rsidRDefault="000843B0">
      <w:pPr>
        <w:pStyle w:val="ae"/>
        <w:rPr>
          <w:rFonts w:ascii="Times New Roman" w:hAnsi="Times New Roman"/>
          <w:sz w:val="28"/>
          <w:szCs w:val="28"/>
        </w:rPr>
      </w:pPr>
    </w:p>
    <w:p w:rsidR="008D3A12" w:rsidRDefault="000843B0" w:rsidP="008712D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41AE">
        <w:rPr>
          <w:rFonts w:ascii="Times New Roman" w:hAnsi="Times New Roman"/>
          <w:sz w:val="28"/>
          <w:szCs w:val="28"/>
        </w:rPr>
        <w:t>На основании Федеральных законов от 24 июля 2007 года №209-ФЗ «О развитии малого и среднего предпринимательства в Российской Федерации»</w:t>
      </w:r>
      <w:r w:rsidR="003B0C5A">
        <w:rPr>
          <w:rFonts w:ascii="Times New Roman" w:hAnsi="Times New Roman"/>
          <w:sz w:val="28"/>
          <w:szCs w:val="28"/>
        </w:rPr>
        <w:t>,</w:t>
      </w:r>
      <w:r w:rsidR="00C241AE">
        <w:rPr>
          <w:rFonts w:ascii="Times New Roman" w:hAnsi="Times New Roman"/>
          <w:sz w:val="28"/>
          <w:szCs w:val="28"/>
        </w:rPr>
        <w:t xml:space="preserve">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постановлениями Правительства </w:t>
      </w:r>
      <w:r w:rsidR="003B0C5A">
        <w:rPr>
          <w:rFonts w:ascii="Times New Roman" w:hAnsi="Times New Roman"/>
          <w:sz w:val="28"/>
          <w:szCs w:val="28"/>
        </w:rPr>
        <w:t xml:space="preserve">Российской Федерации от 21 августа 2010 года №645 «Об имущественной поддержке субъектов малого и среднего предпринимательства при предоставлении федерального имущества», от 1 декабря 2016 года №1283 «О внесении изменений в постановление Правительства Российской Федерации от 21 августа 2010 года №645», приказом министерства экономического развития Российской Федерации от 20 апреля 2016 года №264 «Об утверждении Порядка предоставления сведений </w:t>
      </w:r>
      <w:r w:rsidR="005015F0">
        <w:rPr>
          <w:rFonts w:ascii="Times New Roman" w:hAnsi="Times New Roman"/>
          <w:sz w:val="28"/>
          <w:szCs w:val="28"/>
        </w:rPr>
        <w:t>об утверждении перечня государственного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</w:t>
      </w:r>
      <w:r w:rsidR="008D3A12">
        <w:rPr>
          <w:rFonts w:ascii="Times New Roman" w:hAnsi="Times New Roman"/>
          <w:sz w:val="28"/>
          <w:szCs w:val="28"/>
        </w:rPr>
        <w:t>а таких сведений</w:t>
      </w:r>
    </w:p>
    <w:p w:rsidR="000843B0" w:rsidRDefault="005015F0" w:rsidP="008712D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 о с т а н о в л я ю:</w:t>
      </w:r>
    </w:p>
    <w:p w:rsidR="008D3A12" w:rsidRDefault="008D3A12" w:rsidP="00322F84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D3A12">
        <w:rPr>
          <w:rFonts w:ascii="Times New Roman" w:hAnsi="Times New Roman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предпринимательства, образующим инфраструктуру поддержки субъектов малого и среднего предпринимательства (приложение № 1)</w:t>
      </w:r>
    </w:p>
    <w:p w:rsidR="008712D2" w:rsidRDefault="008D3A12" w:rsidP="00322F84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15F0">
        <w:rPr>
          <w:rFonts w:ascii="Times New Roman" w:hAnsi="Times New Roman"/>
          <w:sz w:val="28"/>
          <w:szCs w:val="28"/>
        </w:rPr>
        <w:t>.Утвердить перечень имущества Апшеронского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322F84" w:rsidRPr="00C46822" w:rsidRDefault="008D3A12" w:rsidP="00322F84">
      <w:pPr>
        <w:pStyle w:val="ae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FA3DD1">
        <w:rPr>
          <w:rFonts w:ascii="Times New Roman" w:hAnsi="Times New Roman"/>
          <w:sz w:val="28"/>
          <w:szCs w:val="28"/>
        </w:rPr>
        <w:t>.</w:t>
      </w:r>
      <w:r w:rsidR="00322F84">
        <w:rPr>
          <w:rFonts w:ascii="Times New Roman" w:hAnsi="Times New Roman"/>
          <w:sz w:val="28"/>
          <w:szCs w:val="28"/>
        </w:rPr>
        <w:t xml:space="preserve">Управлению </w:t>
      </w:r>
      <w:r w:rsidR="00D61096">
        <w:rPr>
          <w:rFonts w:ascii="Times New Roman" w:hAnsi="Times New Roman"/>
          <w:sz w:val="28"/>
          <w:szCs w:val="28"/>
        </w:rPr>
        <w:t>организационно-</w:t>
      </w:r>
      <w:r w:rsidR="00322F84">
        <w:rPr>
          <w:rFonts w:ascii="Times New Roman" w:hAnsi="Times New Roman"/>
          <w:sz w:val="28"/>
          <w:szCs w:val="28"/>
        </w:rPr>
        <w:t>кадровой и правовой работы</w:t>
      </w:r>
      <w:r w:rsidR="00322F84" w:rsidRPr="00C4682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r w:rsidR="00322F84">
        <w:rPr>
          <w:rFonts w:ascii="Times New Roman" w:hAnsi="Times New Roman"/>
          <w:sz w:val="28"/>
          <w:szCs w:val="28"/>
        </w:rPr>
        <w:t xml:space="preserve"> Апшеронский район (Большакова) </w:t>
      </w:r>
      <w:r w:rsidR="00322F84" w:rsidRPr="00C4682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22F84">
        <w:rPr>
          <w:rFonts w:ascii="Times New Roman" w:hAnsi="Times New Roman"/>
          <w:sz w:val="28"/>
          <w:szCs w:val="28"/>
        </w:rPr>
        <w:t xml:space="preserve">опубликовать </w:t>
      </w:r>
      <w:r w:rsidR="00322F84" w:rsidRPr="00C46822">
        <w:rPr>
          <w:rFonts w:ascii="Times New Roman" w:hAnsi="Times New Roman"/>
          <w:sz w:val="28"/>
          <w:szCs w:val="28"/>
        </w:rPr>
        <w:t xml:space="preserve">в сети </w:t>
      </w:r>
      <w:r w:rsidR="00322F84">
        <w:rPr>
          <w:rFonts w:ascii="Times New Roman" w:hAnsi="Times New Roman"/>
          <w:sz w:val="28"/>
          <w:szCs w:val="28"/>
        </w:rPr>
        <w:t>«</w:t>
      </w:r>
      <w:r w:rsidR="00322F84" w:rsidRPr="00C46822">
        <w:rPr>
          <w:rFonts w:ascii="Times New Roman" w:hAnsi="Times New Roman"/>
          <w:sz w:val="28"/>
          <w:szCs w:val="28"/>
        </w:rPr>
        <w:t>Интернет</w:t>
      </w:r>
      <w:r w:rsidR="00322F84">
        <w:rPr>
          <w:rFonts w:ascii="Times New Roman" w:hAnsi="Times New Roman"/>
          <w:sz w:val="28"/>
          <w:szCs w:val="28"/>
        </w:rPr>
        <w:t>»</w:t>
      </w:r>
      <w:r w:rsidR="00322F84" w:rsidRPr="00C46822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муниципального образования Апшеронский район.</w:t>
      </w:r>
    </w:p>
    <w:p w:rsidR="00322F84" w:rsidRDefault="008D3A12" w:rsidP="00322F8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3DD1">
        <w:rPr>
          <w:rFonts w:ascii="Times New Roman" w:hAnsi="Times New Roman"/>
          <w:sz w:val="28"/>
          <w:szCs w:val="28"/>
        </w:rPr>
        <w:t>.</w:t>
      </w:r>
      <w:r w:rsidR="00322F84" w:rsidRPr="006140C2">
        <w:rPr>
          <w:rFonts w:ascii="Times New Roman" w:hAnsi="Times New Roman"/>
          <w:sz w:val="28"/>
          <w:szCs w:val="28"/>
        </w:rPr>
        <w:t>Контроль за выполнением настоящего постановления</w:t>
      </w:r>
      <w:r w:rsidR="00915271">
        <w:rPr>
          <w:rFonts w:ascii="Times New Roman" w:hAnsi="Times New Roman"/>
          <w:sz w:val="28"/>
          <w:szCs w:val="28"/>
        </w:rPr>
        <w:t xml:space="preserve"> оставляю за собой</w:t>
      </w:r>
      <w:r w:rsidR="00322F84">
        <w:rPr>
          <w:rFonts w:ascii="Times New Roman" w:hAnsi="Times New Roman"/>
          <w:sz w:val="28"/>
          <w:szCs w:val="28"/>
        </w:rPr>
        <w:t>.</w:t>
      </w:r>
    </w:p>
    <w:p w:rsidR="00322F84" w:rsidRPr="00322F84" w:rsidRDefault="008D3A12" w:rsidP="00322F8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3DD1">
        <w:rPr>
          <w:rFonts w:ascii="Times New Roman" w:hAnsi="Times New Roman"/>
          <w:sz w:val="28"/>
          <w:szCs w:val="28"/>
        </w:rPr>
        <w:t>.</w:t>
      </w:r>
      <w:r w:rsidR="00322F84" w:rsidRPr="00A86A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322F84">
        <w:rPr>
          <w:rFonts w:ascii="Times New Roman" w:hAnsi="Times New Roman" w:cs="Times New Roman"/>
          <w:sz w:val="28"/>
          <w:szCs w:val="28"/>
        </w:rPr>
        <w:t>подписания</w:t>
      </w:r>
      <w:r w:rsidR="00322F84" w:rsidRPr="00A86AFE">
        <w:rPr>
          <w:rFonts w:ascii="Times New Roman" w:hAnsi="Times New Roman" w:cs="Times New Roman"/>
          <w:sz w:val="28"/>
          <w:szCs w:val="28"/>
        </w:rPr>
        <w:t>.</w:t>
      </w:r>
    </w:p>
    <w:p w:rsidR="000843B0" w:rsidRDefault="00322F84" w:rsidP="00322F84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03E8" w:rsidRPr="008712D2" w:rsidRDefault="006D03E8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3B0" w:rsidRPr="008712D2" w:rsidRDefault="000843B0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3B0" w:rsidRDefault="00322F8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843B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B3065">
        <w:rPr>
          <w:rFonts w:ascii="Times New Roman" w:hAnsi="Times New Roman"/>
          <w:sz w:val="28"/>
          <w:szCs w:val="28"/>
        </w:rPr>
        <w:t xml:space="preserve"> </w:t>
      </w:r>
      <w:r w:rsidR="000843B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843B0" w:rsidRDefault="000843B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Апшеронский район                                                                      </w:t>
      </w:r>
      <w:r w:rsidR="00322F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97493">
        <w:rPr>
          <w:rFonts w:ascii="Times New Roman" w:hAnsi="Times New Roman"/>
          <w:sz w:val="28"/>
          <w:szCs w:val="28"/>
        </w:rPr>
        <w:t xml:space="preserve">  </w:t>
      </w:r>
      <w:r w:rsidR="00322F84">
        <w:rPr>
          <w:rFonts w:ascii="Times New Roman" w:hAnsi="Times New Roman"/>
          <w:sz w:val="28"/>
          <w:szCs w:val="28"/>
        </w:rPr>
        <w:t>Р.А.Герман</w:t>
      </w:r>
    </w:p>
    <w:p w:rsidR="000843B0" w:rsidRDefault="000843B0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3B0" w:rsidRDefault="000843B0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58E" w:rsidRDefault="00B5058E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84" w:rsidRDefault="00322F84" w:rsidP="00871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A33" w:rsidRPr="002301FD" w:rsidRDefault="00E56A33" w:rsidP="006F0799">
      <w:pPr>
        <w:pStyle w:val="ae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2301FD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56A33" w:rsidRPr="002301FD" w:rsidRDefault="00E56A33" w:rsidP="006F0799">
      <w:pPr>
        <w:pStyle w:val="ae"/>
        <w:ind w:right="282"/>
        <w:jc w:val="center"/>
        <w:rPr>
          <w:rFonts w:ascii="Times New Roman" w:hAnsi="Times New Roman"/>
          <w:sz w:val="28"/>
          <w:szCs w:val="28"/>
        </w:rPr>
      </w:pPr>
      <w:r w:rsidRPr="002301FD">
        <w:rPr>
          <w:rFonts w:ascii="Times New Roman" w:hAnsi="Times New Roman"/>
          <w:sz w:val="28"/>
          <w:szCs w:val="28"/>
        </w:rPr>
        <w:t xml:space="preserve">проекта </w:t>
      </w:r>
      <w:r w:rsidR="00322F84">
        <w:rPr>
          <w:rFonts w:ascii="Times New Roman" w:hAnsi="Times New Roman"/>
          <w:sz w:val="28"/>
          <w:szCs w:val="28"/>
        </w:rPr>
        <w:t>постановления</w:t>
      </w:r>
      <w:r w:rsidRPr="002301F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56A33" w:rsidRPr="002301FD" w:rsidRDefault="00E56A33" w:rsidP="006F0799">
      <w:pPr>
        <w:pStyle w:val="ae"/>
        <w:ind w:right="282"/>
        <w:jc w:val="center"/>
        <w:rPr>
          <w:rFonts w:ascii="Times New Roman" w:hAnsi="Times New Roman"/>
          <w:sz w:val="28"/>
          <w:szCs w:val="28"/>
        </w:rPr>
      </w:pPr>
      <w:r w:rsidRPr="002301FD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</w:p>
    <w:p w:rsidR="00E56A33" w:rsidRPr="002301FD" w:rsidRDefault="00E56A33" w:rsidP="006F0799">
      <w:pPr>
        <w:pStyle w:val="ae"/>
        <w:ind w:right="282"/>
        <w:jc w:val="center"/>
        <w:rPr>
          <w:rFonts w:ascii="Times New Roman" w:hAnsi="Times New Roman"/>
          <w:sz w:val="28"/>
          <w:szCs w:val="28"/>
        </w:rPr>
      </w:pPr>
      <w:r w:rsidRPr="002301FD">
        <w:rPr>
          <w:rFonts w:ascii="Times New Roman" w:hAnsi="Times New Roman"/>
          <w:sz w:val="28"/>
          <w:szCs w:val="28"/>
        </w:rPr>
        <w:t>от _________________№ ___________</w:t>
      </w:r>
    </w:p>
    <w:p w:rsidR="00322F84" w:rsidRPr="00322F84" w:rsidRDefault="00E56A33" w:rsidP="00322F84">
      <w:pPr>
        <w:pStyle w:val="ae"/>
        <w:ind w:left="567" w:right="560"/>
        <w:jc w:val="center"/>
        <w:rPr>
          <w:rFonts w:ascii="Times New Roman" w:hAnsi="Times New Roman"/>
          <w:sz w:val="28"/>
          <w:szCs w:val="28"/>
        </w:rPr>
      </w:pPr>
      <w:r w:rsidRPr="00322F84">
        <w:rPr>
          <w:rFonts w:ascii="Times New Roman" w:hAnsi="Times New Roman"/>
          <w:sz w:val="28"/>
          <w:szCs w:val="28"/>
        </w:rPr>
        <w:t>«</w:t>
      </w:r>
      <w:r w:rsidR="00322F84" w:rsidRPr="00322F84">
        <w:rPr>
          <w:rFonts w:ascii="Times New Roman" w:hAnsi="Times New Roman"/>
          <w:sz w:val="28"/>
          <w:szCs w:val="28"/>
        </w:rPr>
        <w:t xml:space="preserve">Об утверждении перечня муниципального имущества </w:t>
      </w:r>
    </w:p>
    <w:p w:rsidR="00322F84" w:rsidRPr="00322F84" w:rsidRDefault="006A4808" w:rsidP="00322F84">
      <w:pPr>
        <w:pStyle w:val="ae"/>
        <w:ind w:left="567" w:right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  <w:r w:rsidR="00322F84" w:rsidRPr="00322F84"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</w:p>
    <w:p w:rsidR="00322F84" w:rsidRDefault="00322F84" w:rsidP="00322F84">
      <w:pPr>
        <w:pStyle w:val="ae"/>
        <w:ind w:left="567" w:right="560"/>
        <w:jc w:val="center"/>
        <w:rPr>
          <w:rFonts w:ascii="Times New Roman" w:hAnsi="Times New Roman"/>
          <w:sz w:val="28"/>
          <w:szCs w:val="28"/>
        </w:rPr>
      </w:pPr>
      <w:r w:rsidRPr="00322F84">
        <w:rPr>
          <w:rFonts w:ascii="Times New Roman" w:hAnsi="Times New Roman"/>
          <w:sz w:val="28"/>
          <w:szCs w:val="28"/>
        </w:rPr>
        <w:t xml:space="preserve">(за исключением имущественных прав субъектов малого и </w:t>
      </w:r>
    </w:p>
    <w:p w:rsidR="00F1633E" w:rsidRPr="00322F84" w:rsidRDefault="00322F84" w:rsidP="00322F84">
      <w:pPr>
        <w:pStyle w:val="ae"/>
        <w:ind w:left="567" w:right="560"/>
        <w:jc w:val="center"/>
        <w:rPr>
          <w:rFonts w:ascii="Times New Roman" w:hAnsi="Times New Roman"/>
          <w:sz w:val="28"/>
          <w:szCs w:val="28"/>
        </w:rPr>
      </w:pPr>
      <w:r w:rsidRPr="00322F84">
        <w:rPr>
          <w:rFonts w:ascii="Times New Roman" w:hAnsi="Times New Roman"/>
          <w:sz w:val="28"/>
          <w:szCs w:val="28"/>
        </w:rPr>
        <w:t>среднего предпринимательства)</w:t>
      </w:r>
      <w:r w:rsidR="006F1DCF" w:rsidRPr="00322F84">
        <w:rPr>
          <w:rFonts w:ascii="Times New Roman" w:hAnsi="Times New Roman"/>
          <w:sz w:val="28"/>
          <w:szCs w:val="28"/>
        </w:rPr>
        <w:t>»</w:t>
      </w:r>
      <w:r w:rsidR="00F1633E" w:rsidRPr="00322F84">
        <w:rPr>
          <w:rFonts w:ascii="Times New Roman" w:hAnsi="Times New Roman"/>
          <w:sz w:val="28"/>
          <w:szCs w:val="28"/>
        </w:rPr>
        <w:t xml:space="preserve"> </w:t>
      </w:r>
    </w:p>
    <w:p w:rsidR="00E56A33" w:rsidRPr="0001221D" w:rsidRDefault="00E56A33" w:rsidP="006F0799">
      <w:pPr>
        <w:pStyle w:val="ae"/>
        <w:ind w:right="282"/>
        <w:jc w:val="center"/>
        <w:rPr>
          <w:rFonts w:ascii="Times New Roman" w:hAnsi="Times New Roman"/>
          <w:sz w:val="28"/>
          <w:szCs w:val="28"/>
        </w:rPr>
      </w:pPr>
    </w:p>
    <w:p w:rsidR="006F0799" w:rsidRPr="002301FD" w:rsidRDefault="006F0799" w:rsidP="002301FD">
      <w:pPr>
        <w:pStyle w:val="ae"/>
        <w:rPr>
          <w:rFonts w:ascii="Times New Roman" w:hAnsi="Times New Roman"/>
          <w:sz w:val="28"/>
          <w:szCs w:val="28"/>
        </w:rPr>
      </w:pPr>
    </w:p>
    <w:p w:rsidR="00E56A33" w:rsidRPr="002301FD" w:rsidRDefault="00E56A33" w:rsidP="006F0799">
      <w:pPr>
        <w:pStyle w:val="ae"/>
        <w:ind w:right="-1"/>
        <w:rPr>
          <w:rFonts w:ascii="Times New Roman" w:hAnsi="Times New Roman"/>
          <w:sz w:val="28"/>
          <w:szCs w:val="28"/>
        </w:rPr>
      </w:pPr>
      <w:r w:rsidRPr="002301FD">
        <w:rPr>
          <w:rFonts w:ascii="Times New Roman" w:hAnsi="Times New Roman"/>
          <w:sz w:val="28"/>
          <w:szCs w:val="28"/>
        </w:rPr>
        <w:t xml:space="preserve">Проект </w:t>
      </w:r>
      <w:r w:rsidR="00CD2DAC">
        <w:rPr>
          <w:rFonts w:ascii="Times New Roman" w:hAnsi="Times New Roman"/>
          <w:sz w:val="28"/>
          <w:szCs w:val="28"/>
        </w:rPr>
        <w:t xml:space="preserve">подготовлен и </w:t>
      </w:r>
      <w:r w:rsidRPr="002301FD">
        <w:rPr>
          <w:rFonts w:ascii="Times New Roman" w:hAnsi="Times New Roman"/>
          <w:sz w:val="28"/>
          <w:szCs w:val="28"/>
        </w:rPr>
        <w:t>внесен:</w:t>
      </w:r>
    </w:p>
    <w:p w:rsidR="00CD2DAC" w:rsidRPr="00DB7C66" w:rsidRDefault="00CD2DAC" w:rsidP="00CD2DAC">
      <w:pPr>
        <w:pStyle w:val="ae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B1494">
        <w:rPr>
          <w:rFonts w:ascii="Times New Roman" w:hAnsi="Times New Roman"/>
          <w:sz w:val="28"/>
          <w:szCs w:val="28"/>
        </w:rPr>
        <w:t>м</w:t>
      </w:r>
      <w:r w:rsidRPr="00DB7C66">
        <w:rPr>
          <w:rFonts w:ascii="Times New Roman" w:hAnsi="Times New Roman"/>
          <w:sz w:val="28"/>
          <w:szCs w:val="28"/>
        </w:rPr>
        <w:t xml:space="preserve"> экономики и инвестиций</w:t>
      </w:r>
    </w:p>
    <w:p w:rsidR="00CD2DAC" w:rsidRPr="00DB7C66" w:rsidRDefault="00CD2DAC" w:rsidP="00CD2DAC">
      <w:pPr>
        <w:pStyle w:val="ae"/>
        <w:ind w:right="-1"/>
        <w:rPr>
          <w:rFonts w:ascii="Times New Roman" w:hAnsi="Times New Roman"/>
          <w:sz w:val="28"/>
          <w:szCs w:val="28"/>
        </w:rPr>
      </w:pPr>
      <w:r w:rsidRPr="00DB7C6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CD2DAC" w:rsidRPr="00DB7C66" w:rsidRDefault="00CD2DAC" w:rsidP="00CD2DAC">
      <w:pPr>
        <w:pStyle w:val="ae"/>
        <w:ind w:right="-1"/>
        <w:rPr>
          <w:rFonts w:ascii="Times New Roman" w:hAnsi="Times New Roman"/>
          <w:sz w:val="28"/>
          <w:szCs w:val="28"/>
        </w:rPr>
      </w:pPr>
      <w:r w:rsidRPr="00DB7C66">
        <w:rPr>
          <w:rFonts w:ascii="Times New Roman" w:hAnsi="Times New Roman"/>
          <w:sz w:val="28"/>
          <w:szCs w:val="28"/>
        </w:rPr>
        <w:t xml:space="preserve">образования Апшеронский район                                                            </w:t>
      </w:r>
    </w:p>
    <w:p w:rsidR="00CD2DAC" w:rsidRDefault="00CD2DAC" w:rsidP="00CD2DAC">
      <w:pPr>
        <w:pStyle w:val="ae"/>
        <w:ind w:right="-1"/>
        <w:rPr>
          <w:rFonts w:ascii="Times New Roman" w:hAnsi="Times New Roman"/>
          <w:sz w:val="28"/>
          <w:szCs w:val="28"/>
        </w:rPr>
      </w:pPr>
      <w:r w:rsidRPr="00DB7C66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   </w:t>
      </w:r>
      <w:r w:rsidR="00915271">
        <w:rPr>
          <w:rFonts w:ascii="Times New Roman" w:hAnsi="Times New Roman"/>
          <w:sz w:val="28"/>
          <w:szCs w:val="28"/>
        </w:rPr>
        <w:t xml:space="preserve"> </w:t>
      </w:r>
      <w:r w:rsidRPr="00DB7C66">
        <w:rPr>
          <w:rFonts w:ascii="Times New Roman" w:hAnsi="Times New Roman"/>
          <w:sz w:val="28"/>
          <w:szCs w:val="28"/>
        </w:rPr>
        <w:t xml:space="preserve">    С.В.Шурыгин</w:t>
      </w:r>
    </w:p>
    <w:p w:rsidR="00DB7C66" w:rsidRDefault="00DB7C66" w:rsidP="006F0799">
      <w:pPr>
        <w:pStyle w:val="ae"/>
        <w:ind w:right="-1"/>
        <w:rPr>
          <w:rFonts w:ascii="Times New Roman" w:hAnsi="Times New Roman"/>
          <w:sz w:val="28"/>
          <w:szCs w:val="28"/>
        </w:rPr>
      </w:pPr>
    </w:p>
    <w:p w:rsidR="00E56A33" w:rsidRPr="002301FD" w:rsidRDefault="00E56A33" w:rsidP="006F0799">
      <w:pPr>
        <w:pStyle w:val="ae"/>
        <w:ind w:right="-1"/>
        <w:rPr>
          <w:rFonts w:ascii="Times New Roman" w:hAnsi="Times New Roman"/>
          <w:sz w:val="28"/>
          <w:szCs w:val="28"/>
        </w:rPr>
      </w:pPr>
      <w:r w:rsidRPr="002301FD">
        <w:rPr>
          <w:rFonts w:ascii="Times New Roman" w:hAnsi="Times New Roman"/>
          <w:sz w:val="28"/>
          <w:szCs w:val="28"/>
        </w:rPr>
        <w:t>Проект согласован:</w:t>
      </w:r>
    </w:p>
    <w:p w:rsidR="00EB1494" w:rsidRDefault="00EB1494" w:rsidP="00DB7C66">
      <w:pPr>
        <w:pStyle w:val="ae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D61096" w:rsidRDefault="00EB1494" w:rsidP="00DB7C66">
      <w:pPr>
        <w:pStyle w:val="ae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отношений</w:t>
      </w:r>
    </w:p>
    <w:p w:rsidR="00D61096" w:rsidRDefault="00D61096" w:rsidP="00D61096">
      <w:pPr>
        <w:pStyle w:val="ae"/>
        <w:ind w:right="-1"/>
        <w:rPr>
          <w:rFonts w:ascii="Times New Roman" w:hAnsi="Times New Roman"/>
          <w:sz w:val="28"/>
          <w:szCs w:val="28"/>
        </w:rPr>
      </w:pPr>
      <w:r w:rsidRPr="00DB7C6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61096" w:rsidRDefault="00D61096" w:rsidP="00D61096">
      <w:pPr>
        <w:pStyle w:val="ae"/>
        <w:ind w:right="-1"/>
        <w:rPr>
          <w:rFonts w:ascii="Times New Roman" w:hAnsi="Times New Roman"/>
          <w:sz w:val="28"/>
          <w:szCs w:val="28"/>
        </w:rPr>
      </w:pPr>
      <w:r w:rsidRPr="00DB7C6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C66">
        <w:rPr>
          <w:rFonts w:ascii="Times New Roman" w:hAnsi="Times New Roman"/>
          <w:sz w:val="28"/>
          <w:szCs w:val="28"/>
        </w:rPr>
        <w:t>образования</w:t>
      </w:r>
      <w:r w:rsidR="00EB149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15271">
        <w:rPr>
          <w:rFonts w:ascii="Times New Roman" w:hAnsi="Times New Roman"/>
          <w:sz w:val="28"/>
          <w:szCs w:val="28"/>
        </w:rPr>
        <w:t xml:space="preserve"> </w:t>
      </w:r>
      <w:r w:rsidR="00EB1494">
        <w:rPr>
          <w:rFonts w:ascii="Times New Roman" w:hAnsi="Times New Roman"/>
          <w:sz w:val="28"/>
          <w:szCs w:val="28"/>
        </w:rPr>
        <w:t xml:space="preserve">        А.Л.Тулумджян</w:t>
      </w:r>
    </w:p>
    <w:p w:rsidR="00D61096" w:rsidRDefault="00D61096" w:rsidP="00DB7C66">
      <w:pPr>
        <w:pStyle w:val="ae"/>
        <w:ind w:right="-1"/>
        <w:rPr>
          <w:rFonts w:ascii="Times New Roman" w:hAnsi="Times New Roman"/>
          <w:sz w:val="28"/>
          <w:szCs w:val="28"/>
        </w:rPr>
      </w:pPr>
    </w:p>
    <w:p w:rsidR="00D61096" w:rsidRDefault="00D61096" w:rsidP="00D61096">
      <w:pPr>
        <w:pStyle w:val="ae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</w:t>
      </w:r>
    </w:p>
    <w:p w:rsidR="00D61096" w:rsidRDefault="00D61096" w:rsidP="00D61096">
      <w:pPr>
        <w:pStyle w:val="ae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правовой работы </w:t>
      </w:r>
      <w:r w:rsidRPr="00DB7C66">
        <w:rPr>
          <w:rFonts w:ascii="Times New Roman" w:hAnsi="Times New Roman"/>
          <w:sz w:val="28"/>
          <w:szCs w:val="28"/>
        </w:rPr>
        <w:t xml:space="preserve">управления  </w:t>
      </w:r>
    </w:p>
    <w:p w:rsidR="00D61096" w:rsidRDefault="00D61096" w:rsidP="00D61096">
      <w:pPr>
        <w:pStyle w:val="ae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организационно-кадровой</w:t>
      </w:r>
      <w:r w:rsidRPr="00DB7C66">
        <w:rPr>
          <w:rFonts w:ascii="Times New Roman" w:hAnsi="Times New Roman"/>
          <w:sz w:val="28"/>
          <w:szCs w:val="28"/>
        </w:rPr>
        <w:t xml:space="preserve"> </w:t>
      </w:r>
    </w:p>
    <w:p w:rsidR="00D61096" w:rsidRDefault="00D61096" w:rsidP="00D61096">
      <w:pPr>
        <w:pStyle w:val="ae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правовой работы </w:t>
      </w:r>
      <w:r w:rsidRPr="00DB7C6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B1494" w:rsidRDefault="00D61096" w:rsidP="00D61096">
      <w:pPr>
        <w:pStyle w:val="ae"/>
        <w:ind w:right="-1"/>
        <w:rPr>
          <w:rFonts w:ascii="Times New Roman" w:hAnsi="Times New Roman"/>
          <w:sz w:val="28"/>
          <w:szCs w:val="28"/>
        </w:rPr>
      </w:pPr>
      <w:r w:rsidRPr="00DB7C6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C6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152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В.М.Манаенко</w:t>
      </w:r>
      <w:r w:rsidR="00EB149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D2DAC" w:rsidRDefault="00CD2DAC" w:rsidP="00DB7C66">
      <w:pPr>
        <w:pStyle w:val="ae"/>
        <w:ind w:right="-1"/>
        <w:rPr>
          <w:rFonts w:ascii="Times New Roman" w:hAnsi="Times New Roman"/>
          <w:sz w:val="28"/>
          <w:szCs w:val="28"/>
        </w:rPr>
      </w:pPr>
    </w:p>
    <w:p w:rsidR="005B3065" w:rsidRDefault="005B3065" w:rsidP="006F0799">
      <w:pPr>
        <w:pStyle w:val="ae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56A33" w:rsidRPr="002301FD">
        <w:rPr>
          <w:rFonts w:ascii="Times New Roman" w:hAnsi="Times New Roman"/>
          <w:sz w:val="28"/>
          <w:szCs w:val="28"/>
        </w:rPr>
        <w:t>ачальник общего</w:t>
      </w:r>
      <w:r>
        <w:rPr>
          <w:rFonts w:ascii="Times New Roman" w:hAnsi="Times New Roman"/>
          <w:sz w:val="28"/>
          <w:szCs w:val="28"/>
        </w:rPr>
        <w:t xml:space="preserve"> отдела</w:t>
      </w:r>
    </w:p>
    <w:p w:rsidR="00E56A33" w:rsidRPr="002301FD" w:rsidRDefault="00E56A33" w:rsidP="00CE2CC2">
      <w:pPr>
        <w:pStyle w:val="ae"/>
        <w:ind w:right="-1"/>
        <w:rPr>
          <w:rFonts w:ascii="Times New Roman" w:hAnsi="Times New Roman"/>
          <w:sz w:val="28"/>
          <w:szCs w:val="28"/>
        </w:rPr>
      </w:pPr>
      <w:r w:rsidRPr="002301FD">
        <w:rPr>
          <w:rFonts w:ascii="Times New Roman" w:hAnsi="Times New Roman"/>
          <w:sz w:val="28"/>
          <w:szCs w:val="28"/>
        </w:rPr>
        <w:t>администрации</w:t>
      </w:r>
      <w:r w:rsidR="002301FD">
        <w:rPr>
          <w:rFonts w:ascii="Times New Roman" w:hAnsi="Times New Roman"/>
          <w:sz w:val="28"/>
          <w:szCs w:val="28"/>
        </w:rPr>
        <w:t xml:space="preserve"> </w:t>
      </w:r>
      <w:r w:rsidRPr="002301F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01FD">
        <w:rPr>
          <w:rFonts w:ascii="Times New Roman" w:hAnsi="Times New Roman"/>
          <w:sz w:val="28"/>
          <w:szCs w:val="28"/>
        </w:rPr>
        <w:t xml:space="preserve">    </w:t>
      </w:r>
      <w:r w:rsidRPr="002301FD">
        <w:rPr>
          <w:rFonts w:ascii="Times New Roman" w:hAnsi="Times New Roman"/>
          <w:sz w:val="28"/>
          <w:szCs w:val="28"/>
        </w:rPr>
        <w:t xml:space="preserve">           </w:t>
      </w:r>
      <w:r w:rsidR="00712843">
        <w:rPr>
          <w:rFonts w:ascii="Times New Roman" w:hAnsi="Times New Roman"/>
          <w:sz w:val="28"/>
          <w:szCs w:val="28"/>
        </w:rPr>
        <w:t xml:space="preserve">    </w:t>
      </w:r>
      <w:r w:rsidR="005B3065">
        <w:rPr>
          <w:rFonts w:ascii="Times New Roman" w:hAnsi="Times New Roman"/>
          <w:sz w:val="28"/>
          <w:szCs w:val="28"/>
        </w:rPr>
        <w:t xml:space="preserve">      </w:t>
      </w:r>
      <w:r w:rsidR="00915271">
        <w:rPr>
          <w:rFonts w:ascii="Times New Roman" w:hAnsi="Times New Roman"/>
          <w:sz w:val="28"/>
          <w:szCs w:val="28"/>
        </w:rPr>
        <w:t xml:space="preserve">   </w:t>
      </w:r>
      <w:r w:rsidR="006F0799">
        <w:rPr>
          <w:rFonts w:ascii="Times New Roman" w:hAnsi="Times New Roman"/>
          <w:sz w:val="28"/>
          <w:szCs w:val="28"/>
        </w:rPr>
        <w:t xml:space="preserve">  </w:t>
      </w:r>
      <w:r w:rsidR="00712843">
        <w:rPr>
          <w:rFonts w:ascii="Times New Roman" w:hAnsi="Times New Roman"/>
          <w:sz w:val="28"/>
          <w:szCs w:val="28"/>
        </w:rPr>
        <w:t xml:space="preserve">  </w:t>
      </w:r>
      <w:r w:rsidRPr="002301FD">
        <w:rPr>
          <w:rFonts w:ascii="Times New Roman" w:hAnsi="Times New Roman"/>
          <w:sz w:val="28"/>
          <w:szCs w:val="28"/>
        </w:rPr>
        <w:t xml:space="preserve"> </w:t>
      </w:r>
      <w:r w:rsidR="005B3065">
        <w:rPr>
          <w:rFonts w:ascii="Times New Roman" w:hAnsi="Times New Roman"/>
          <w:sz w:val="28"/>
          <w:szCs w:val="28"/>
        </w:rPr>
        <w:t>Т</w:t>
      </w:r>
      <w:r w:rsidR="002301FD">
        <w:rPr>
          <w:rFonts w:ascii="Times New Roman" w:hAnsi="Times New Roman"/>
          <w:sz w:val="28"/>
          <w:szCs w:val="28"/>
        </w:rPr>
        <w:t>.</w:t>
      </w:r>
      <w:r w:rsidR="005B3065">
        <w:rPr>
          <w:rFonts w:ascii="Times New Roman" w:hAnsi="Times New Roman"/>
          <w:sz w:val="28"/>
          <w:szCs w:val="28"/>
        </w:rPr>
        <w:t>А.Борисенко</w:t>
      </w:r>
    </w:p>
    <w:p w:rsidR="000843B0" w:rsidRPr="002301FD" w:rsidRDefault="000843B0" w:rsidP="002301FD">
      <w:pPr>
        <w:pStyle w:val="ae"/>
        <w:rPr>
          <w:rFonts w:ascii="Times New Roman" w:hAnsi="Times New Roman"/>
          <w:sz w:val="28"/>
          <w:szCs w:val="28"/>
        </w:rPr>
      </w:pPr>
    </w:p>
    <w:p w:rsidR="00E56A33" w:rsidRPr="002301FD" w:rsidRDefault="00E56A3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E56A33" w:rsidRDefault="00E56A33">
      <w:pPr>
        <w:spacing w:after="0"/>
        <w:ind w:left="5103"/>
      </w:pPr>
    </w:p>
    <w:p w:rsidR="002301FD" w:rsidRDefault="002301FD">
      <w:pPr>
        <w:spacing w:after="0"/>
        <w:ind w:left="5103"/>
      </w:pPr>
    </w:p>
    <w:p w:rsidR="002301FD" w:rsidRDefault="002301FD">
      <w:pPr>
        <w:spacing w:after="0"/>
        <w:ind w:left="5103"/>
      </w:pPr>
    </w:p>
    <w:p w:rsidR="002301FD" w:rsidRDefault="002301FD">
      <w:pPr>
        <w:spacing w:after="0"/>
        <w:ind w:left="5103"/>
      </w:pPr>
    </w:p>
    <w:p w:rsidR="002301FD" w:rsidRDefault="002301FD">
      <w:pPr>
        <w:spacing w:after="0"/>
        <w:ind w:left="5103"/>
      </w:pPr>
    </w:p>
    <w:p w:rsidR="002301FD" w:rsidRDefault="002301FD">
      <w:pPr>
        <w:spacing w:after="0"/>
        <w:ind w:left="5103"/>
      </w:pPr>
    </w:p>
    <w:p w:rsidR="002301FD" w:rsidRDefault="002301FD">
      <w:pPr>
        <w:spacing w:after="0"/>
        <w:ind w:left="5103"/>
      </w:pPr>
    </w:p>
    <w:p w:rsidR="002301FD" w:rsidRDefault="002301FD">
      <w:pPr>
        <w:spacing w:after="0"/>
        <w:ind w:left="5103"/>
      </w:pPr>
    </w:p>
    <w:p w:rsidR="002301FD" w:rsidRDefault="002301FD">
      <w:pPr>
        <w:spacing w:after="0"/>
        <w:ind w:left="5103"/>
      </w:pPr>
    </w:p>
    <w:p w:rsidR="002301FD" w:rsidRDefault="002301FD">
      <w:pPr>
        <w:spacing w:after="0"/>
        <w:ind w:left="5103"/>
      </w:pPr>
    </w:p>
    <w:p w:rsidR="002301FD" w:rsidRDefault="002301FD">
      <w:pPr>
        <w:spacing w:after="0"/>
        <w:ind w:left="5103"/>
      </w:pPr>
    </w:p>
    <w:p w:rsidR="006A4808" w:rsidRDefault="006A4808">
      <w:pPr>
        <w:spacing w:after="0"/>
        <w:ind w:left="5103"/>
      </w:pPr>
    </w:p>
    <w:p w:rsidR="008D3A12" w:rsidRDefault="008D3A12">
      <w:pPr>
        <w:spacing w:after="0"/>
        <w:ind w:left="5103"/>
      </w:pPr>
    </w:p>
    <w:p w:rsidR="008D3A12" w:rsidRDefault="008D3A12">
      <w:pPr>
        <w:spacing w:after="0"/>
        <w:ind w:left="5103"/>
      </w:pPr>
    </w:p>
    <w:p w:rsidR="008D3A12" w:rsidRDefault="008D3A12">
      <w:pPr>
        <w:spacing w:after="0"/>
        <w:ind w:left="5103"/>
      </w:pPr>
    </w:p>
    <w:p w:rsidR="008D3A12" w:rsidRPr="000D4D93" w:rsidRDefault="008D3A12" w:rsidP="008D3A12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D4D9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D3A12" w:rsidRPr="000D4D93" w:rsidRDefault="008D3A12" w:rsidP="008D3A12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D3A12" w:rsidRPr="000D4D93" w:rsidRDefault="008D3A12" w:rsidP="008D3A12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D4D93">
        <w:rPr>
          <w:rFonts w:ascii="Times New Roman" w:hAnsi="Times New Roman" w:cs="Times New Roman"/>
          <w:sz w:val="28"/>
          <w:szCs w:val="28"/>
        </w:rPr>
        <w:t>УТВЕРЖДЕН</w:t>
      </w:r>
    </w:p>
    <w:p w:rsidR="008D3A12" w:rsidRPr="000D4D93" w:rsidRDefault="008D3A12" w:rsidP="008D3A12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D4D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D3A12" w:rsidRPr="000D4D93" w:rsidRDefault="008D3A12" w:rsidP="008D3A12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D4D93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8D3A12" w:rsidRPr="000D4D93" w:rsidRDefault="008D3A12" w:rsidP="008D3A12">
      <w:pPr>
        <w:spacing w:after="0"/>
        <w:ind w:left="5103"/>
        <w:jc w:val="right"/>
        <w:rPr>
          <w:sz w:val="28"/>
          <w:szCs w:val="28"/>
        </w:rPr>
      </w:pPr>
    </w:p>
    <w:p w:rsidR="000D4D93" w:rsidRPr="000D4D93" w:rsidRDefault="000D4D93" w:rsidP="00C442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D93" w:rsidRPr="000D4D93" w:rsidRDefault="000D4D93" w:rsidP="00C442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4284" w:rsidRPr="000D4D93" w:rsidRDefault="008D3A12" w:rsidP="00C442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r w:rsidRPr="000D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формирования, ведения и обязательного опубликования перечня </w:t>
      </w:r>
    </w:p>
    <w:p w:rsidR="00C44284" w:rsidRPr="000D4D93" w:rsidRDefault="008D3A12" w:rsidP="00C442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имущества, свободного от прав третьих лиц </w:t>
      </w:r>
    </w:p>
    <w:p w:rsidR="00C44284" w:rsidRPr="000D4D93" w:rsidRDefault="008D3A12" w:rsidP="00C442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 исключением имущественных прав субъектов малого и среднего предпринимательства), предназначенного для предоставления</w:t>
      </w:r>
    </w:p>
    <w:p w:rsidR="00C44284" w:rsidRPr="000D4D93" w:rsidRDefault="008D3A12" w:rsidP="00C442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 владение и пользование субъектам малого и среднего </w:t>
      </w:r>
    </w:p>
    <w:p w:rsidR="00C44284" w:rsidRPr="000D4D93" w:rsidRDefault="008D3A12" w:rsidP="00C442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предпринимательства, образующим инфраструктуру поддержки</w:t>
      </w:r>
    </w:p>
    <w:p w:rsidR="000D4D93" w:rsidRPr="000D4D93" w:rsidRDefault="008D3A12" w:rsidP="00C442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субъектов малого и среднего предпринимательства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D4D93" w:rsidRDefault="000D4D93" w:rsidP="00C442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12" w:rsidRPr="000D4D93" w:rsidRDefault="008D3A12" w:rsidP="00C44284">
      <w:pPr>
        <w:spacing w:after="0"/>
        <w:rPr>
          <w:rFonts w:ascii="Times New Roman" w:hAnsi="Times New Roman" w:cs="Times New Roman"/>
          <w:sz w:val="28"/>
          <w:szCs w:val="28"/>
        </w:rPr>
        <w:sectPr w:rsidR="008D3A12" w:rsidRPr="000D4D93" w:rsidSect="00915271">
          <w:pgSz w:w="11906" w:h="16838"/>
          <w:pgMar w:top="1134" w:right="567" w:bottom="1134" w:left="1701" w:header="709" w:footer="720" w:gutter="0"/>
          <w:cols w:space="720"/>
          <w:docGrid w:linePitch="600" w:charSpace="32768"/>
        </w:sectPr>
      </w:pP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Настоящий Порядок определяет общие требования к формиро</w:t>
      </w:r>
      <w:r w:rsidR="00C44284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ванию, ведению (в том 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ежегодного дополнения) и обязательного опубл</w:t>
      </w:r>
      <w:r w:rsidR="00C44284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икования перечня муниципального 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В перечень вносятся сведения о муниципальном имуществе, соответствующем следующим критериям: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муниципальное имущество не ограничено в обороте;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муниципальное имущество не является объектом религиозного назначения;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муниципальное имущество не является объектом незавершенного строительства;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в отношении муниципального имущества не принято постановление администрации </w:t>
      </w:r>
      <w:r w:rsidR="00C44284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 о предоставлении его иным лицам;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муниципальное имущество не включено в план приватизации муниципального имущества</w:t>
      </w:r>
      <w:r w:rsidR="00B91A85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C44284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44284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Апшеронский район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муниципальное имущество не признано аварийным и подлежащим сносу или реконструкции.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или о внесении в него изменений осуществляются на основе предложений администрации </w:t>
      </w:r>
      <w:r w:rsidR="00C44284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</w:t>
      </w:r>
      <w:r w:rsidRPr="000D4D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 </w:t>
      </w:r>
      <w:r w:rsidR="00C44284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Апшеронский район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Рассмотрение предложения, указанного в пункте 3 настоящего Порядка, осуществляется в течение 30 календарных дней с даты его поступления. По результатам рассмотрения предложения принимает одно из следующих решений: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об отказе в учете предложения.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1.5. В случае принятия решения об отказе в учете предложения, указанного в пункте 3 настоящего Порядка, администрация </w:t>
      </w:r>
      <w:r w:rsidR="00B91A85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1.6. </w:t>
      </w:r>
      <w:r w:rsidR="00B91A85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Апшеронский район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принять решение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ни одного заявления о предоставлении муниципального имущества, в отношении которого заключение указанного договора может быть 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осуществлено без проведения аукциона (конкурса) в случаях, предусмотренных Федеральным законом от 26 июля 2006 года № 135-ФЗ «О защите конкуренции».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1.7. Уполномоченный орган исключает сведения о муниципальном имуществе из Перечня в одном из следующих случаев: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в отношении муниципального имущества принято постановление администрации </w:t>
      </w:r>
      <w:r w:rsidR="00B91A85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его использовании для муниципальных нужд либо для иных целей;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право муниципальной собственности на имущество прекращено по решению суда или в ином установленном законом порядке.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 июля 2007 года № 209-ФЗ «О развитии малого и среднего предпринимательства в Российской Федерации».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1.10. Ведение перечня осуществляется </w:t>
      </w:r>
      <w:r w:rsidR="00B91A85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экономики и инвестиций администрации муниципального образования Апшеронский район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91A85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имущественных отношений администрации </w:t>
      </w:r>
      <w:r w:rsidR="00B91A85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1.11. Перечень и внесенные в него изменения подлежат: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обязательному опубликованию в средствах массовой информации – в течение 10 рабочих дней со дня утверждения;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– в течение 3 рабочих дней со дня утверждения.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Порядок формирования и ведения Перечня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 В Перечень могут включаться объекты, являющиеся муниципальной собственностью </w:t>
      </w:r>
      <w:r w:rsidR="000A018B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Апшеронский район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обремененные правами третьих лиц (за исключением имущественных прав субъектов малого и среднего предпринимательства) (далее – объекты).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Имущество, включаемое в перечень, должно: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находиться в муниципальной собственности </w:t>
      </w:r>
      <w:r w:rsidR="000A018B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Апшеронский район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входить в состав нежилого фонда;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соответствовать санитарно-эпидемиологическим требованиям, предъявляемым к нежилым помещениям;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удовлетворять техническим требованиям (надлежащее техническое состояние здание и отдельного помещения, наличие необходимой разрешенной мощности энергообеспечения и соблюдение прочих технических параметров).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 На основании </w:t>
      </w:r>
      <w:r w:rsidR="000A018B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предоставленных управлением имущественных отношений администрации муниципального образования Апшеронский район 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правоустанавливающих документов и данных реестра муниципального имущества </w:t>
      </w:r>
      <w:r w:rsidR="000A018B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Апшеронский район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18B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экономики и инвестиций администрации муниципального </w:t>
      </w:r>
      <w:r w:rsidR="000A018B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Апшеронский район 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в Перечень сведения о наименовании объекта, площади и иных характеристиках, необходимых для идентификации.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отдельную графу заносятся сведения о предоставлении объекта в аренду, безвозмездное пользование субъектам малого и среднего предпринимательства: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наименование, ИНН, КПП, ОГРН, местонахождение субъекта малого и среднего предпринимательства.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2.4. Муниципальное имущество, включенное в Перечень, не подлежит отчуждению в частную собственность малого и среднего предпринимательства, включению в план приватизации муниципального имущества </w:t>
      </w:r>
      <w:r w:rsidR="000A018B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Апшеронский район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Условия предоставления в аренду имущества, включенного в перечень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Договор аренды имущества, включенного в перечень, заключается на срок пять лет. На основании поданного до заключения такого договора заявления лица, приобретающего права владения и (или) пользования муниципальным имуществом, срок договора аренды уменьшается до указанного в заявлении срока.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заключения договора аренды по результатам проведения торгов, арендная плата в договоре аренды устанавливается в размере, сформировавшемся в процессе проведения торгов.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Субъектам малого и среднего предпринимательства, занимающимся социально значимыми видами деятельности, иными установленными муниципальной программой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В случае проведения субъектом малого</w:t>
      </w:r>
      <w:r w:rsidR="000A018B"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организацией, образующей инфраструктуру поддержки субъектов малого и среднего предпринимательства, или организацией, созданной общероссийским общественным объединением инвалидов, арендующих имущество, включенное в перечень, с согласия департамента капитального ремонта арендуемого объекта недвижимости, необходимого для использования такого объекта недвижимости по целевому назначению, ему предоставляется льгота по арендной плате в виде применения понижающего коэффициента, корректирующего величину размера арендной платы, равного 0,2, но не более чем на девять месяцев.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При заключении договора аренды имущества, включенного в перечень, на срок пять лет арендная плата вносится арендатором: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первый год аренды - 40 процентов от размера арендной платы, 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установленного в договоре аренды;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второй год аренды - 60 процентов от размера арендной платы, установленного в договоре аренды;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третий год аренды - 80 процентов от размера арендной платы, установленного в договоре аренды;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четвертый год аренды и далее - 100 процентов от размера арендной платы, установленного в договоре аренды.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При заключении договора аренды имущества, включенного в перечень, на срок четыре года арендная плата вносится арендатором: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первый год аренды - 40 процентов от размера арендной платы, установленного в договоре аренды;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второй год аренды - 80 процентов от размера арендной платы, установленного в договоре аренды;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третий год аренды и далее - 100 процентов от размера арендной платы, установленного в договоре аренды.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При заключении договора аренды имущества, включенного в перечень, на срок три года арендная плата вносится арендатором: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первый год аренды - 40 процентов от размера арендной платы, установленного в договоре аренды;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второй год аренды и далее - 100 процентов от размера арендной платы, установленного в договоре аренды.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3.8. При заключении договора аренды имущества, включенного в перечень, на срок два года арендная плата вносится арендатором: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первый год аренды - 50 процентов от размера арендной платы, установленного в договоре аренды;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второй год аренды - 100 процентов от размера арендной платы, установленного в договоре аренды.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3.9. При заключении договора аренды имущества, включенного в перечень, на срок один год и менее арендная плата вносится арендатором в размере 100 процентов.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3.10. При заключении договора аренды имущества, включенного в перечень, на новый срок арендная плата вносится арендатором в размере 100 процентов.</w:t>
      </w:r>
      <w:r w:rsidRPr="000D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01FD" w:rsidRPr="000D4D93" w:rsidRDefault="006A4808" w:rsidP="006A4808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D4D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3A12" w:rsidRPr="000D4D9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A4808" w:rsidRPr="000D4D93" w:rsidRDefault="006A4808" w:rsidP="006A4808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4808" w:rsidRPr="000D4D93" w:rsidRDefault="006A4808" w:rsidP="006A4808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D4D93">
        <w:rPr>
          <w:rFonts w:ascii="Times New Roman" w:hAnsi="Times New Roman" w:cs="Times New Roman"/>
          <w:sz w:val="28"/>
          <w:szCs w:val="28"/>
        </w:rPr>
        <w:t>УТВЕРЖДЕН</w:t>
      </w:r>
    </w:p>
    <w:p w:rsidR="006A4808" w:rsidRPr="000D4D93" w:rsidRDefault="006A4808" w:rsidP="006A4808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D4D9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A4808" w:rsidRPr="000D4D93" w:rsidRDefault="006A4808" w:rsidP="000D4D93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D4D93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6A4808" w:rsidRPr="000D4D93" w:rsidRDefault="006A4808" w:rsidP="006A4808">
      <w:pPr>
        <w:spacing w:after="0"/>
        <w:jc w:val="center"/>
        <w:rPr>
          <w:b/>
          <w:sz w:val="28"/>
          <w:szCs w:val="28"/>
        </w:rPr>
      </w:pPr>
    </w:p>
    <w:p w:rsidR="006A4808" w:rsidRPr="000D4D93" w:rsidRDefault="006A4808" w:rsidP="006A4808">
      <w:pPr>
        <w:spacing w:after="0"/>
        <w:jc w:val="center"/>
        <w:rPr>
          <w:b/>
          <w:sz w:val="28"/>
          <w:szCs w:val="28"/>
        </w:rPr>
      </w:pPr>
    </w:p>
    <w:p w:rsidR="006A4808" w:rsidRPr="000D4D93" w:rsidRDefault="006A4808" w:rsidP="006A4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93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6A4808" w:rsidRPr="000D4D93" w:rsidRDefault="006A4808" w:rsidP="006A4808">
      <w:pPr>
        <w:pStyle w:val="ae"/>
        <w:ind w:left="567" w:right="560"/>
        <w:jc w:val="center"/>
        <w:rPr>
          <w:rFonts w:ascii="Times New Roman" w:hAnsi="Times New Roman"/>
          <w:b/>
          <w:sz w:val="28"/>
          <w:szCs w:val="28"/>
        </w:rPr>
      </w:pPr>
      <w:r w:rsidRPr="000D4D93">
        <w:rPr>
          <w:rFonts w:ascii="Times New Roman" w:hAnsi="Times New Roman"/>
          <w:b/>
          <w:sz w:val="28"/>
          <w:szCs w:val="28"/>
        </w:rPr>
        <w:t xml:space="preserve">муниципального имущества </w:t>
      </w:r>
    </w:p>
    <w:p w:rsidR="006A4808" w:rsidRPr="000D4D93" w:rsidRDefault="006A4808" w:rsidP="006A4808">
      <w:pPr>
        <w:pStyle w:val="ae"/>
        <w:ind w:left="567" w:right="560"/>
        <w:jc w:val="center"/>
        <w:rPr>
          <w:rFonts w:ascii="Times New Roman" w:hAnsi="Times New Roman"/>
          <w:b/>
          <w:sz w:val="28"/>
          <w:szCs w:val="28"/>
        </w:rPr>
      </w:pPr>
      <w:r w:rsidRPr="000D4D93">
        <w:rPr>
          <w:rFonts w:ascii="Times New Roman" w:hAnsi="Times New Roman"/>
          <w:b/>
          <w:sz w:val="28"/>
          <w:szCs w:val="28"/>
        </w:rPr>
        <w:t xml:space="preserve">Апшеронского района, свободного от прав третьих лиц </w:t>
      </w:r>
    </w:p>
    <w:p w:rsidR="006A4808" w:rsidRPr="000D4D93" w:rsidRDefault="006A4808" w:rsidP="006A48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D93">
        <w:rPr>
          <w:rFonts w:ascii="Times New Roman" w:hAnsi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6A4808" w:rsidRPr="000D4D93" w:rsidRDefault="006A4808" w:rsidP="006A48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13670" w:type="dxa"/>
        <w:tblInd w:w="459" w:type="dxa"/>
        <w:tblLook w:val="04A0"/>
      </w:tblPr>
      <w:tblGrid>
        <w:gridCol w:w="914"/>
        <w:gridCol w:w="2975"/>
        <w:gridCol w:w="4560"/>
        <w:gridCol w:w="2811"/>
        <w:gridCol w:w="2410"/>
      </w:tblGrid>
      <w:tr w:rsidR="006C7BAD" w:rsidRPr="000D4D93" w:rsidTr="00915271">
        <w:trPr>
          <w:trHeight w:val="579"/>
        </w:trPr>
        <w:tc>
          <w:tcPr>
            <w:tcW w:w="922" w:type="dxa"/>
          </w:tcPr>
          <w:p w:rsidR="00FA3DD1" w:rsidRPr="000D4D93" w:rsidRDefault="006C7BAD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C7BAD" w:rsidRPr="000D4D93" w:rsidRDefault="006C7BAD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98" w:type="dxa"/>
          </w:tcPr>
          <w:p w:rsidR="006C7BAD" w:rsidRPr="000D4D93" w:rsidRDefault="006C7BAD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610" w:type="dxa"/>
          </w:tcPr>
          <w:p w:rsidR="006C7BAD" w:rsidRPr="000D4D93" w:rsidRDefault="006C7BAD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844" w:type="dxa"/>
          </w:tcPr>
          <w:p w:rsidR="006C7BAD" w:rsidRPr="000D4D93" w:rsidRDefault="00FA3DD1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2296" w:type="dxa"/>
          </w:tcPr>
          <w:p w:rsidR="006C7BAD" w:rsidRPr="000D4D93" w:rsidRDefault="00FA3DD1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C7BAD" w:rsidRPr="000D4D93" w:rsidTr="00915271">
        <w:trPr>
          <w:trHeight w:val="595"/>
        </w:trPr>
        <w:tc>
          <w:tcPr>
            <w:tcW w:w="922" w:type="dxa"/>
          </w:tcPr>
          <w:p w:rsidR="006C7BAD" w:rsidRPr="000D4D93" w:rsidRDefault="00FA3DD1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8" w:type="dxa"/>
          </w:tcPr>
          <w:p w:rsidR="006C7BAD" w:rsidRPr="000D4D93" w:rsidRDefault="00FA3DD1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Нежилое положение</w:t>
            </w:r>
          </w:p>
        </w:tc>
        <w:tc>
          <w:tcPr>
            <w:tcW w:w="4610" w:type="dxa"/>
          </w:tcPr>
          <w:p w:rsidR="006C7BAD" w:rsidRPr="000D4D93" w:rsidRDefault="00FA3DD1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Апшеронский район, пгт. Нефтегорск, ул. Школьная, дом 64Б</w:t>
            </w:r>
          </w:p>
        </w:tc>
        <w:tc>
          <w:tcPr>
            <w:tcW w:w="2844" w:type="dxa"/>
          </w:tcPr>
          <w:p w:rsidR="006C7BAD" w:rsidRPr="000D4D93" w:rsidRDefault="00FA3DD1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2296" w:type="dxa"/>
          </w:tcPr>
          <w:p w:rsidR="006C7BAD" w:rsidRPr="000D4D93" w:rsidRDefault="00FA3DD1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D1" w:rsidRPr="000D4D93" w:rsidTr="00915271">
        <w:trPr>
          <w:trHeight w:val="595"/>
        </w:trPr>
        <w:tc>
          <w:tcPr>
            <w:tcW w:w="922" w:type="dxa"/>
          </w:tcPr>
          <w:p w:rsidR="00FA3DD1" w:rsidRPr="000D4D93" w:rsidRDefault="00FA3DD1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p w:rsidR="00FA3DD1" w:rsidRPr="000D4D93" w:rsidRDefault="00FA3DD1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610" w:type="dxa"/>
          </w:tcPr>
          <w:p w:rsidR="00FA3DD1" w:rsidRPr="000D4D93" w:rsidRDefault="00FA3DD1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Апшеронский район, пгт. Нефтегорск, ул. Школьная, дом 64Б</w:t>
            </w:r>
          </w:p>
        </w:tc>
        <w:tc>
          <w:tcPr>
            <w:tcW w:w="2844" w:type="dxa"/>
          </w:tcPr>
          <w:p w:rsidR="00FA3DD1" w:rsidRPr="000D4D93" w:rsidRDefault="00FA3DD1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5143,0</w:t>
            </w:r>
          </w:p>
        </w:tc>
        <w:tc>
          <w:tcPr>
            <w:tcW w:w="2296" w:type="dxa"/>
          </w:tcPr>
          <w:p w:rsidR="00FA3DD1" w:rsidRPr="000D4D93" w:rsidRDefault="00FA3DD1" w:rsidP="006A48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93">
              <w:rPr>
                <w:rFonts w:ascii="Times New Roman" w:hAnsi="Times New Roman" w:cs="Times New Roman"/>
                <w:sz w:val="28"/>
                <w:szCs w:val="28"/>
              </w:rPr>
              <w:t>23:02:0704005:305</w:t>
            </w:r>
          </w:p>
        </w:tc>
      </w:tr>
    </w:tbl>
    <w:p w:rsidR="006A4808" w:rsidRPr="000D4D93" w:rsidRDefault="006A4808" w:rsidP="006A4808">
      <w:pPr>
        <w:spacing w:after="0"/>
        <w:jc w:val="center"/>
        <w:rPr>
          <w:sz w:val="28"/>
          <w:szCs w:val="28"/>
        </w:rPr>
      </w:pPr>
    </w:p>
    <w:p w:rsidR="006A4808" w:rsidRPr="000D4D93" w:rsidRDefault="006A4808" w:rsidP="006A4808">
      <w:pPr>
        <w:spacing w:after="0"/>
        <w:jc w:val="center"/>
        <w:rPr>
          <w:sz w:val="28"/>
          <w:szCs w:val="28"/>
        </w:rPr>
      </w:pPr>
    </w:p>
    <w:p w:rsidR="00322F84" w:rsidRPr="000D4D93" w:rsidRDefault="00322F84">
      <w:pPr>
        <w:spacing w:after="0"/>
        <w:ind w:left="5103"/>
        <w:rPr>
          <w:sz w:val="28"/>
          <w:szCs w:val="28"/>
        </w:rPr>
      </w:pPr>
    </w:p>
    <w:p w:rsidR="006A4808" w:rsidRPr="000D4D93" w:rsidRDefault="006A4808">
      <w:pPr>
        <w:spacing w:after="0"/>
        <w:ind w:left="5103"/>
        <w:rPr>
          <w:sz w:val="28"/>
          <w:szCs w:val="28"/>
        </w:rPr>
      </w:pPr>
    </w:p>
    <w:p w:rsidR="006A4808" w:rsidRPr="000D4D93" w:rsidRDefault="006A4808">
      <w:pPr>
        <w:spacing w:after="0"/>
        <w:ind w:left="5103"/>
        <w:rPr>
          <w:sz w:val="28"/>
          <w:szCs w:val="28"/>
        </w:rPr>
      </w:pPr>
    </w:p>
    <w:sectPr w:rsidR="006A4808" w:rsidRPr="000D4D93" w:rsidSect="000D4D93">
      <w:pgSz w:w="16838" w:h="11906" w:orient="landscape"/>
      <w:pgMar w:top="1134" w:right="567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EE8" w:rsidRDefault="00942EE8">
      <w:pPr>
        <w:spacing w:after="0"/>
      </w:pPr>
      <w:r>
        <w:separator/>
      </w:r>
    </w:p>
  </w:endnote>
  <w:endnote w:type="continuationSeparator" w:id="1">
    <w:p w:rsidR="00942EE8" w:rsidRDefault="00942E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EE8" w:rsidRDefault="00942EE8">
      <w:pPr>
        <w:spacing w:after="0"/>
      </w:pPr>
      <w:r>
        <w:separator/>
      </w:r>
    </w:p>
  </w:footnote>
  <w:footnote w:type="continuationSeparator" w:id="1">
    <w:p w:rsidR="00942EE8" w:rsidRDefault="00942EE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kern w:val="1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F04F6"/>
    <w:multiLevelType w:val="hybridMultilevel"/>
    <w:tmpl w:val="23F8480A"/>
    <w:lvl w:ilvl="0" w:tplc="06FA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F1089"/>
    <w:rsid w:val="0001221D"/>
    <w:rsid w:val="0001463C"/>
    <w:rsid w:val="0008145E"/>
    <w:rsid w:val="000815B7"/>
    <w:rsid w:val="000843B0"/>
    <w:rsid w:val="000A018B"/>
    <w:rsid w:val="000B07C4"/>
    <w:rsid w:val="000C74BB"/>
    <w:rsid w:val="000D4D93"/>
    <w:rsid w:val="0010566E"/>
    <w:rsid w:val="00131595"/>
    <w:rsid w:val="001457EC"/>
    <w:rsid w:val="001E2B5B"/>
    <w:rsid w:val="002070E4"/>
    <w:rsid w:val="002301FD"/>
    <w:rsid w:val="00233718"/>
    <w:rsid w:val="0028436C"/>
    <w:rsid w:val="00284F52"/>
    <w:rsid w:val="002A64EF"/>
    <w:rsid w:val="002B060F"/>
    <w:rsid w:val="002B122E"/>
    <w:rsid w:val="002B1B93"/>
    <w:rsid w:val="00322F84"/>
    <w:rsid w:val="00375FAD"/>
    <w:rsid w:val="003932E7"/>
    <w:rsid w:val="003A4AF2"/>
    <w:rsid w:val="003B0C5A"/>
    <w:rsid w:val="003F1089"/>
    <w:rsid w:val="004852EF"/>
    <w:rsid w:val="005015F0"/>
    <w:rsid w:val="00524A03"/>
    <w:rsid w:val="00536B34"/>
    <w:rsid w:val="005B3065"/>
    <w:rsid w:val="005D588B"/>
    <w:rsid w:val="00660C9A"/>
    <w:rsid w:val="006A4808"/>
    <w:rsid w:val="006B5A8B"/>
    <w:rsid w:val="006C7BAD"/>
    <w:rsid w:val="006D03E8"/>
    <w:rsid w:val="006F0799"/>
    <w:rsid w:val="006F1DCF"/>
    <w:rsid w:val="00712843"/>
    <w:rsid w:val="00720BE0"/>
    <w:rsid w:val="00721991"/>
    <w:rsid w:val="007667CB"/>
    <w:rsid w:val="00771FAD"/>
    <w:rsid w:val="00776A08"/>
    <w:rsid w:val="00806CDC"/>
    <w:rsid w:val="0085326C"/>
    <w:rsid w:val="0085467A"/>
    <w:rsid w:val="008712D2"/>
    <w:rsid w:val="00892E9E"/>
    <w:rsid w:val="008D152F"/>
    <w:rsid w:val="008D3A12"/>
    <w:rsid w:val="00904028"/>
    <w:rsid w:val="00915271"/>
    <w:rsid w:val="00942EE8"/>
    <w:rsid w:val="009E2E8C"/>
    <w:rsid w:val="00A35B20"/>
    <w:rsid w:val="00B5058E"/>
    <w:rsid w:val="00B917E5"/>
    <w:rsid w:val="00B91A85"/>
    <w:rsid w:val="00BA383A"/>
    <w:rsid w:val="00C241AE"/>
    <w:rsid w:val="00C44284"/>
    <w:rsid w:val="00C45FAC"/>
    <w:rsid w:val="00C55EA6"/>
    <w:rsid w:val="00CA0A6B"/>
    <w:rsid w:val="00CD1A70"/>
    <w:rsid w:val="00CD2DAC"/>
    <w:rsid w:val="00CE2CC2"/>
    <w:rsid w:val="00D00420"/>
    <w:rsid w:val="00D25581"/>
    <w:rsid w:val="00D3373B"/>
    <w:rsid w:val="00D61096"/>
    <w:rsid w:val="00D63ADB"/>
    <w:rsid w:val="00D852A9"/>
    <w:rsid w:val="00D9714A"/>
    <w:rsid w:val="00DB7C66"/>
    <w:rsid w:val="00DD3DEC"/>
    <w:rsid w:val="00DD67B9"/>
    <w:rsid w:val="00DE178C"/>
    <w:rsid w:val="00DF180D"/>
    <w:rsid w:val="00DF6534"/>
    <w:rsid w:val="00E07455"/>
    <w:rsid w:val="00E478F2"/>
    <w:rsid w:val="00E56A33"/>
    <w:rsid w:val="00E80FE5"/>
    <w:rsid w:val="00EA318D"/>
    <w:rsid w:val="00EB1494"/>
    <w:rsid w:val="00EB7D06"/>
    <w:rsid w:val="00EC05BB"/>
    <w:rsid w:val="00EC63A5"/>
    <w:rsid w:val="00F1633E"/>
    <w:rsid w:val="00F40090"/>
    <w:rsid w:val="00F5108D"/>
    <w:rsid w:val="00F97493"/>
    <w:rsid w:val="00FA3DD1"/>
    <w:rsid w:val="00FD6CA6"/>
    <w:rsid w:val="00FD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9E"/>
    <w:pPr>
      <w:widowControl w:val="0"/>
      <w:spacing w:after="200"/>
      <w:jc w:val="both"/>
    </w:pPr>
    <w:rPr>
      <w:rFonts w:ascii="Cambria" w:eastAsia="Cambria" w:hAnsi="Cambria" w:cs="Cambria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92E9E"/>
    <w:pPr>
      <w:keepNext/>
      <w:widowControl/>
      <w:tabs>
        <w:tab w:val="num" w:pos="0"/>
      </w:tabs>
      <w:spacing w:after="0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E9E"/>
  </w:style>
  <w:style w:type="character" w:customStyle="1" w:styleId="WW8Num1z1">
    <w:name w:val="WW8Num1z1"/>
    <w:rsid w:val="00892E9E"/>
  </w:style>
  <w:style w:type="character" w:customStyle="1" w:styleId="WW8Num1z2">
    <w:name w:val="WW8Num1z2"/>
    <w:rsid w:val="00892E9E"/>
  </w:style>
  <w:style w:type="character" w:customStyle="1" w:styleId="WW8Num1z3">
    <w:name w:val="WW8Num1z3"/>
    <w:rsid w:val="00892E9E"/>
  </w:style>
  <w:style w:type="character" w:customStyle="1" w:styleId="WW8Num1z4">
    <w:name w:val="WW8Num1z4"/>
    <w:rsid w:val="00892E9E"/>
  </w:style>
  <w:style w:type="character" w:customStyle="1" w:styleId="WW8Num1z5">
    <w:name w:val="WW8Num1z5"/>
    <w:rsid w:val="00892E9E"/>
  </w:style>
  <w:style w:type="character" w:customStyle="1" w:styleId="WW8Num1z6">
    <w:name w:val="WW8Num1z6"/>
    <w:rsid w:val="00892E9E"/>
  </w:style>
  <w:style w:type="character" w:customStyle="1" w:styleId="WW8Num1z7">
    <w:name w:val="WW8Num1z7"/>
    <w:rsid w:val="00892E9E"/>
  </w:style>
  <w:style w:type="character" w:customStyle="1" w:styleId="WW8Num1z8">
    <w:name w:val="WW8Num1z8"/>
    <w:rsid w:val="00892E9E"/>
  </w:style>
  <w:style w:type="character" w:customStyle="1" w:styleId="WW8Num2z0">
    <w:name w:val="WW8Num2z0"/>
    <w:rsid w:val="00892E9E"/>
    <w:rPr>
      <w:rFonts w:ascii="Times New Roman" w:eastAsia="Arial Unicode MS" w:hAnsi="Times New Roman" w:cs="Times New Roman" w:hint="default"/>
      <w:color w:val="auto"/>
      <w:kern w:val="1"/>
      <w:sz w:val="28"/>
      <w:szCs w:val="28"/>
      <w:lang w:val="ru-RU"/>
    </w:rPr>
  </w:style>
  <w:style w:type="character" w:customStyle="1" w:styleId="WW8Num3z0">
    <w:name w:val="WW8Num3z0"/>
    <w:rsid w:val="00892E9E"/>
    <w:rPr>
      <w:rFonts w:ascii="Times New Roman" w:hAnsi="Times New Roman" w:cs="Times New Roman" w:hint="default"/>
      <w:sz w:val="24"/>
      <w:szCs w:val="24"/>
    </w:rPr>
  </w:style>
  <w:style w:type="character" w:customStyle="1" w:styleId="WW8Num3z1">
    <w:name w:val="WW8Num3z1"/>
    <w:rsid w:val="00892E9E"/>
  </w:style>
  <w:style w:type="character" w:customStyle="1" w:styleId="WW8Num3z2">
    <w:name w:val="WW8Num3z2"/>
    <w:rsid w:val="00892E9E"/>
  </w:style>
  <w:style w:type="character" w:customStyle="1" w:styleId="WW8Num3z3">
    <w:name w:val="WW8Num3z3"/>
    <w:rsid w:val="00892E9E"/>
  </w:style>
  <w:style w:type="character" w:customStyle="1" w:styleId="WW8Num3z4">
    <w:name w:val="WW8Num3z4"/>
    <w:rsid w:val="00892E9E"/>
  </w:style>
  <w:style w:type="character" w:customStyle="1" w:styleId="WW8Num3z5">
    <w:name w:val="WW8Num3z5"/>
    <w:rsid w:val="00892E9E"/>
  </w:style>
  <w:style w:type="character" w:customStyle="1" w:styleId="WW8Num3z6">
    <w:name w:val="WW8Num3z6"/>
    <w:rsid w:val="00892E9E"/>
  </w:style>
  <w:style w:type="character" w:customStyle="1" w:styleId="WW8Num3z7">
    <w:name w:val="WW8Num3z7"/>
    <w:rsid w:val="00892E9E"/>
  </w:style>
  <w:style w:type="character" w:customStyle="1" w:styleId="WW8Num3z8">
    <w:name w:val="WW8Num3z8"/>
    <w:rsid w:val="00892E9E"/>
  </w:style>
  <w:style w:type="character" w:customStyle="1" w:styleId="WW8Num4z0">
    <w:name w:val="WW8Num4z0"/>
    <w:rsid w:val="00892E9E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892E9E"/>
  </w:style>
  <w:style w:type="character" w:customStyle="1" w:styleId="WW8Num4z2">
    <w:name w:val="WW8Num4z2"/>
    <w:rsid w:val="00892E9E"/>
  </w:style>
  <w:style w:type="character" w:customStyle="1" w:styleId="WW8Num4z3">
    <w:name w:val="WW8Num4z3"/>
    <w:rsid w:val="00892E9E"/>
  </w:style>
  <w:style w:type="character" w:customStyle="1" w:styleId="WW8Num4z4">
    <w:name w:val="WW8Num4z4"/>
    <w:rsid w:val="00892E9E"/>
  </w:style>
  <w:style w:type="character" w:customStyle="1" w:styleId="WW8Num4z5">
    <w:name w:val="WW8Num4z5"/>
    <w:rsid w:val="00892E9E"/>
  </w:style>
  <w:style w:type="character" w:customStyle="1" w:styleId="WW8Num4z6">
    <w:name w:val="WW8Num4z6"/>
    <w:rsid w:val="00892E9E"/>
  </w:style>
  <w:style w:type="character" w:customStyle="1" w:styleId="WW8Num4z7">
    <w:name w:val="WW8Num4z7"/>
    <w:rsid w:val="00892E9E"/>
  </w:style>
  <w:style w:type="character" w:customStyle="1" w:styleId="WW8Num4z8">
    <w:name w:val="WW8Num4z8"/>
    <w:rsid w:val="00892E9E"/>
  </w:style>
  <w:style w:type="character" w:customStyle="1" w:styleId="WW8Num2z1">
    <w:name w:val="WW8Num2z1"/>
    <w:rsid w:val="00892E9E"/>
  </w:style>
  <w:style w:type="character" w:customStyle="1" w:styleId="WW8Num2z2">
    <w:name w:val="WW8Num2z2"/>
    <w:rsid w:val="00892E9E"/>
  </w:style>
  <w:style w:type="character" w:customStyle="1" w:styleId="WW8Num2z3">
    <w:name w:val="WW8Num2z3"/>
    <w:rsid w:val="00892E9E"/>
  </w:style>
  <w:style w:type="character" w:customStyle="1" w:styleId="WW8Num2z4">
    <w:name w:val="WW8Num2z4"/>
    <w:rsid w:val="00892E9E"/>
  </w:style>
  <w:style w:type="character" w:customStyle="1" w:styleId="WW8Num2z5">
    <w:name w:val="WW8Num2z5"/>
    <w:rsid w:val="00892E9E"/>
  </w:style>
  <w:style w:type="character" w:customStyle="1" w:styleId="WW8Num2z6">
    <w:name w:val="WW8Num2z6"/>
    <w:rsid w:val="00892E9E"/>
  </w:style>
  <w:style w:type="character" w:customStyle="1" w:styleId="WW8Num2z7">
    <w:name w:val="WW8Num2z7"/>
    <w:rsid w:val="00892E9E"/>
  </w:style>
  <w:style w:type="character" w:customStyle="1" w:styleId="WW8Num2z8">
    <w:name w:val="WW8Num2z8"/>
    <w:rsid w:val="00892E9E"/>
  </w:style>
  <w:style w:type="character" w:customStyle="1" w:styleId="2">
    <w:name w:val="Основной шрифт абзаца2"/>
    <w:rsid w:val="00892E9E"/>
  </w:style>
  <w:style w:type="character" w:customStyle="1" w:styleId="1">
    <w:name w:val="Основной шрифт абзаца1"/>
    <w:rsid w:val="00892E9E"/>
  </w:style>
  <w:style w:type="character" w:customStyle="1" w:styleId="a3">
    <w:name w:val="Нижний колонтитул Знак"/>
    <w:basedOn w:val="1"/>
    <w:rsid w:val="00892E9E"/>
    <w:rPr>
      <w:sz w:val="24"/>
      <w:szCs w:val="24"/>
    </w:rPr>
  </w:style>
  <w:style w:type="character" w:styleId="a4">
    <w:name w:val="page number"/>
    <w:basedOn w:val="1"/>
    <w:rsid w:val="00892E9E"/>
  </w:style>
  <w:style w:type="character" w:customStyle="1" w:styleId="a5">
    <w:name w:val="Верхний колонтитул Знак"/>
    <w:basedOn w:val="1"/>
    <w:rsid w:val="00892E9E"/>
    <w:rPr>
      <w:sz w:val="24"/>
      <w:szCs w:val="24"/>
    </w:rPr>
  </w:style>
  <w:style w:type="character" w:customStyle="1" w:styleId="a6">
    <w:name w:val="Символ нумерации"/>
    <w:rsid w:val="00892E9E"/>
  </w:style>
  <w:style w:type="character" w:customStyle="1" w:styleId="40">
    <w:name w:val="Заголовок 4 Знак"/>
    <w:basedOn w:val="2"/>
    <w:rsid w:val="00892E9E"/>
    <w:rPr>
      <w:b/>
      <w:sz w:val="28"/>
    </w:rPr>
  </w:style>
  <w:style w:type="character" w:customStyle="1" w:styleId="3">
    <w:name w:val="Основной текст 3 Знак"/>
    <w:basedOn w:val="2"/>
    <w:rsid w:val="00892E9E"/>
    <w:rPr>
      <w:sz w:val="16"/>
      <w:szCs w:val="16"/>
    </w:rPr>
  </w:style>
  <w:style w:type="character" w:styleId="a7">
    <w:name w:val="Hyperlink"/>
    <w:rsid w:val="00892E9E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892E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892E9E"/>
    <w:pPr>
      <w:spacing w:after="120"/>
    </w:pPr>
  </w:style>
  <w:style w:type="paragraph" w:styleId="aa">
    <w:name w:val="List"/>
    <w:basedOn w:val="a9"/>
    <w:rsid w:val="00892E9E"/>
    <w:rPr>
      <w:rFonts w:cs="Tahoma"/>
    </w:rPr>
  </w:style>
  <w:style w:type="paragraph" w:customStyle="1" w:styleId="20">
    <w:name w:val="Название2"/>
    <w:basedOn w:val="a"/>
    <w:rsid w:val="00892E9E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rsid w:val="00892E9E"/>
    <w:pPr>
      <w:suppressLineNumbers/>
    </w:pPr>
    <w:rPr>
      <w:rFonts w:cs="Lucida Sans"/>
    </w:rPr>
  </w:style>
  <w:style w:type="paragraph" w:customStyle="1" w:styleId="10">
    <w:name w:val="Название1"/>
    <w:basedOn w:val="a"/>
    <w:rsid w:val="00892E9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92E9E"/>
    <w:pPr>
      <w:suppressLineNumbers/>
    </w:pPr>
    <w:rPr>
      <w:rFonts w:cs="Tahoma"/>
    </w:rPr>
  </w:style>
  <w:style w:type="paragraph" w:styleId="ab">
    <w:name w:val="footer"/>
    <w:basedOn w:val="a"/>
    <w:rsid w:val="00892E9E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892E9E"/>
    <w:pPr>
      <w:tabs>
        <w:tab w:val="center" w:pos="4153"/>
        <w:tab w:val="right" w:pos="8306"/>
      </w:tabs>
    </w:pPr>
  </w:style>
  <w:style w:type="paragraph" w:customStyle="1" w:styleId="ad">
    <w:name w:val="Содержимое врезки"/>
    <w:basedOn w:val="a9"/>
    <w:rsid w:val="00892E9E"/>
  </w:style>
  <w:style w:type="paragraph" w:styleId="ae">
    <w:name w:val="No Spacing"/>
    <w:link w:val="af"/>
    <w:qFormat/>
    <w:rsid w:val="00892E9E"/>
    <w:pPr>
      <w:widowControl w:val="0"/>
      <w:suppressAutoHyphens/>
      <w:jc w:val="both"/>
    </w:pPr>
    <w:rPr>
      <w:rFonts w:ascii="Cambria" w:eastAsia="Cambria" w:hAnsi="Cambria"/>
      <w:sz w:val="24"/>
      <w:szCs w:val="24"/>
      <w:lang w:eastAsia="ar-SA"/>
    </w:rPr>
  </w:style>
  <w:style w:type="paragraph" w:styleId="af0">
    <w:name w:val="Normal (Web)"/>
    <w:basedOn w:val="a"/>
    <w:rsid w:val="00892E9E"/>
    <w:pPr>
      <w:widowControl/>
      <w:spacing w:before="280" w:after="280"/>
      <w:jc w:val="lef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31"/>
    <w:basedOn w:val="a"/>
    <w:rsid w:val="00892E9E"/>
    <w:pPr>
      <w:widowControl/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Содержимое таблицы"/>
    <w:basedOn w:val="a"/>
    <w:rsid w:val="00892E9E"/>
    <w:pPr>
      <w:suppressLineNumbers/>
    </w:pPr>
  </w:style>
  <w:style w:type="paragraph" w:customStyle="1" w:styleId="af2">
    <w:name w:val="Заголовок таблицы"/>
    <w:basedOn w:val="af1"/>
    <w:rsid w:val="00892E9E"/>
    <w:pPr>
      <w:jc w:val="center"/>
    </w:pPr>
    <w:rPr>
      <w:b/>
      <w:bCs/>
    </w:rPr>
  </w:style>
  <w:style w:type="character" w:customStyle="1" w:styleId="af">
    <w:name w:val="Без интервала Знак"/>
    <w:link w:val="ae"/>
    <w:locked/>
    <w:rsid w:val="00E56A33"/>
    <w:rPr>
      <w:rFonts w:ascii="Cambria" w:eastAsia="Cambria" w:hAnsi="Cambria"/>
      <w:sz w:val="24"/>
      <w:szCs w:val="24"/>
      <w:lang w:eastAsia="ar-SA" w:bidi="ar-SA"/>
    </w:rPr>
  </w:style>
  <w:style w:type="paragraph" w:styleId="af3">
    <w:name w:val="Balloon Text"/>
    <w:basedOn w:val="a"/>
    <w:link w:val="af4"/>
    <w:uiPriority w:val="99"/>
    <w:semiHidden/>
    <w:unhideWhenUsed/>
    <w:rsid w:val="00904028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4028"/>
    <w:rPr>
      <w:rFonts w:ascii="Tahoma" w:eastAsia="Cambria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6A4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8C66-F4FD-4092-AC39-2F2FADB0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Куделя</dc:creator>
  <cp:lastModifiedBy>admin</cp:lastModifiedBy>
  <cp:revision>37</cp:revision>
  <cp:lastPrinted>2017-12-27T16:32:00Z</cp:lastPrinted>
  <dcterms:created xsi:type="dcterms:W3CDTF">2016-09-20T08:35:00Z</dcterms:created>
  <dcterms:modified xsi:type="dcterms:W3CDTF">2018-07-02T12:44:00Z</dcterms:modified>
</cp:coreProperties>
</file>