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4308" w:type="dxa"/>
        <w:tblLayout w:type="fixed"/>
        <w:tblCellMar>
          <w:top w:w="55" w:type="dxa"/>
          <w:left w:w="55" w:type="dxa"/>
          <w:bottom w:w="55" w:type="dxa"/>
          <w:right w:w="55" w:type="dxa"/>
        </w:tblCellMar>
        <w:tblLook w:val="0000" w:firstRow="0" w:lastRow="0" w:firstColumn="0" w:lastColumn="0" w:noHBand="0" w:noVBand="0"/>
      </w:tblPr>
      <w:tblGrid>
        <w:gridCol w:w="5386"/>
      </w:tblGrid>
      <w:tr w:rsidR="00962B01" w:rsidRPr="00D766AE" w14:paraId="271059AE" w14:textId="77777777" w:rsidTr="000612C6">
        <w:tc>
          <w:tcPr>
            <w:tcW w:w="5386" w:type="dxa"/>
            <w:shd w:val="clear" w:color="auto" w:fill="auto"/>
          </w:tcPr>
          <w:p w14:paraId="38E67C38" w14:textId="77777777" w:rsidR="00962B01" w:rsidRPr="00D766AE" w:rsidRDefault="00094B84">
            <w:pPr>
              <w:pStyle w:val="afa"/>
              <w:pageBreakBefore/>
              <w:snapToGrid w:val="0"/>
              <w:jc w:val="center"/>
              <w:rPr>
                <w:sz w:val="28"/>
                <w:szCs w:val="28"/>
              </w:rPr>
            </w:pPr>
            <w:r>
              <w:rPr>
                <w:sz w:val="28"/>
                <w:szCs w:val="28"/>
              </w:rPr>
              <w:t xml:space="preserve"> </w:t>
            </w:r>
            <w:r w:rsidR="00962B01" w:rsidRPr="00D766AE">
              <w:rPr>
                <w:sz w:val="28"/>
                <w:szCs w:val="28"/>
              </w:rPr>
              <w:t>УТВЕРЖДЕНО</w:t>
            </w:r>
          </w:p>
          <w:p w14:paraId="7D384DC7" w14:textId="77777777" w:rsidR="00962B01" w:rsidRPr="00D766AE" w:rsidRDefault="00962B01">
            <w:pPr>
              <w:pStyle w:val="afa"/>
              <w:jc w:val="center"/>
              <w:rPr>
                <w:sz w:val="28"/>
                <w:szCs w:val="28"/>
              </w:rPr>
            </w:pPr>
            <w:r w:rsidRPr="00D766AE">
              <w:rPr>
                <w:sz w:val="28"/>
                <w:szCs w:val="28"/>
              </w:rPr>
              <w:t xml:space="preserve">распоряжением Контрольно-счетной палаты муниципального образования Апшеронский район </w:t>
            </w:r>
          </w:p>
          <w:p w14:paraId="740CB889" w14:textId="7D10F015" w:rsidR="00962B01" w:rsidRPr="00D766AE" w:rsidRDefault="00962B01" w:rsidP="00D766AE">
            <w:pPr>
              <w:pStyle w:val="afa"/>
              <w:jc w:val="center"/>
              <w:rPr>
                <w:sz w:val="28"/>
                <w:szCs w:val="28"/>
                <w:highlight w:val="yellow"/>
              </w:rPr>
            </w:pPr>
            <w:r w:rsidRPr="00234B5B">
              <w:rPr>
                <w:sz w:val="28"/>
                <w:szCs w:val="28"/>
              </w:rPr>
              <w:t xml:space="preserve">от </w:t>
            </w:r>
            <w:r w:rsidR="00F01FC5" w:rsidRPr="00234B5B">
              <w:rPr>
                <w:sz w:val="28"/>
                <w:szCs w:val="28"/>
              </w:rPr>
              <w:t>2</w:t>
            </w:r>
            <w:r w:rsidR="00234B5B" w:rsidRPr="00234B5B">
              <w:rPr>
                <w:sz w:val="28"/>
                <w:szCs w:val="28"/>
              </w:rPr>
              <w:t>1</w:t>
            </w:r>
            <w:r w:rsidR="0067588C" w:rsidRPr="00234B5B">
              <w:rPr>
                <w:sz w:val="28"/>
                <w:szCs w:val="28"/>
              </w:rPr>
              <w:t>.0</w:t>
            </w:r>
            <w:r w:rsidR="008B6A1A" w:rsidRPr="00234B5B">
              <w:rPr>
                <w:sz w:val="28"/>
                <w:szCs w:val="28"/>
              </w:rPr>
              <w:t>4</w:t>
            </w:r>
            <w:r w:rsidR="0067588C" w:rsidRPr="00D766AE">
              <w:rPr>
                <w:sz w:val="28"/>
                <w:szCs w:val="28"/>
              </w:rPr>
              <w:t>.20</w:t>
            </w:r>
            <w:r w:rsidR="00C84758" w:rsidRPr="00D766AE">
              <w:rPr>
                <w:sz w:val="28"/>
                <w:szCs w:val="28"/>
              </w:rPr>
              <w:t>2</w:t>
            </w:r>
            <w:r w:rsidR="00D766AE" w:rsidRPr="00D766AE">
              <w:rPr>
                <w:sz w:val="28"/>
                <w:szCs w:val="28"/>
              </w:rPr>
              <w:t>3</w:t>
            </w:r>
            <w:r w:rsidRPr="00D766AE">
              <w:rPr>
                <w:sz w:val="28"/>
                <w:szCs w:val="28"/>
              </w:rPr>
              <w:t xml:space="preserve"> №</w:t>
            </w:r>
            <w:r w:rsidR="0067588C" w:rsidRPr="00D766AE">
              <w:rPr>
                <w:sz w:val="28"/>
                <w:szCs w:val="28"/>
              </w:rPr>
              <w:t xml:space="preserve"> </w:t>
            </w:r>
            <w:r w:rsidR="00234B5B">
              <w:rPr>
                <w:sz w:val="28"/>
                <w:szCs w:val="28"/>
              </w:rPr>
              <w:t>27</w:t>
            </w:r>
          </w:p>
        </w:tc>
      </w:tr>
    </w:tbl>
    <w:p w14:paraId="394D3011" w14:textId="77777777" w:rsidR="00962B01" w:rsidRPr="00D766AE" w:rsidRDefault="00962B01">
      <w:pPr>
        <w:tabs>
          <w:tab w:val="left" w:pos="5103"/>
        </w:tabs>
        <w:jc w:val="center"/>
        <w:rPr>
          <w:highlight w:val="yellow"/>
        </w:rPr>
      </w:pPr>
    </w:p>
    <w:p w14:paraId="6139DD6E" w14:textId="77777777" w:rsidR="00962B01" w:rsidRPr="00D766AE" w:rsidRDefault="00962B01">
      <w:pPr>
        <w:ind w:left="-855"/>
        <w:jc w:val="center"/>
        <w:rPr>
          <w:b/>
          <w:highlight w:val="yellow"/>
        </w:rPr>
      </w:pPr>
    </w:p>
    <w:p w14:paraId="03F0BC53" w14:textId="77777777" w:rsidR="00962B01" w:rsidRPr="00D766AE" w:rsidRDefault="00962B01">
      <w:pPr>
        <w:ind w:left="-855"/>
        <w:jc w:val="center"/>
        <w:rPr>
          <w:b/>
          <w:highlight w:val="yellow"/>
        </w:rPr>
      </w:pPr>
    </w:p>
    <w:p w14:paraId="45757D31" w14:textId="77777777" w:rsidR="00962B01" w:rsidRPr="00D766AE" w:rsidRDefault="00962B01">
      <w:pPr>
        <w:pStyle w:val="ad"/>
        <w:widowControl w:val="0"/>
        <w:rPr>
          <w:b/>
          <w:bCs/>
          <w:iCs/>
          <w:szCs w:val="28"/>
        </w:rPr>
      </w:pPr>
      <w:r w:rsidRPr="00D766AE">
        <w:rPr>
          <w:b/>
          <w:bCs/>
          <w:iCs/>
          <w:szCs w:val="28"/>
        </w:rPr>
        <w:t>ЗАКЛЮЧЕНИЕ</w:t>
      </w:r>
    </w:p>
    <w:p w14:paraId="47508DC1" w14:textId="447B591C" w:rsidR="00962B01" w:rsidRPr="00D766AE" w:rsidRDefault="00962B01">
      <w:pPr>
        <w:pStyle w:val="ad"/>
        <w:widowControl w:val="0"/>
        <w:rPr>
          <w:b/>
          <w:bCs/>
          <w:iCs/>
          <w:szCs w:val="28"/>
        </w:rPr>
      </w:pPr>
      <w:r w:rsidRPr="00D766AE">
        <w:rPr>
          <w:b/>
          <w:bCs/>
          <w:iCs/>
          <w:szCs w:val="28"/>
        </w:rPr>
        <w:t xml:space="preserve">Контрольно-счетной палаты муниципального образования Апшеронский район на отчет об исполнении бюджета </w:t>
      </w:r>
      <w:r w:rsidR="006E2E4B" w:rsidRPr="00D766AE">
        <w:rPr>
          <w:b/>
          <w:bCs/>
          <w:iCs/>
          <w:szCs w:val="28"/>
        </w:rPr>
        <w:t>Мезмайского сельского</w:t>
      </w:r>
      <w:r w:rsidRPr="00D766AE">
        <w:rPr>
          <w:b/>
          <w:bCs/>
          <w:iCs/>
          <w:szCs w:val="28"/>
        </w:rPr>
        <w:t xml:space="preserve"> поселения Апшеронского района за </w:t>
      </w:r>
      <w:r w:rsidR="00C24DCE" w:rsidRPr="00D766AE">
        <w:rPr>
          <w:b/>
          <w:bCs/>
          <w:iCs/>
          <w:szCs w:val="28"/>
        </w:rPr>
        <w:t>20</w:t>
      </w:r>
      <w:r w:rsidR="00A71772" w:rsidRPr="00D766AE">
        <w:rPr>
          <w:b/>
          <w:bCs/>
          <w:iCs/>
          <w:szCs w:val="28"/>
        </w:rPr>
        <w:t>2</w:t>
      </w:r>
      <w:r w:rsidR="00D766AE" w:rsidRPr="00D766AE">
        <w:rPr>
          <w:b/>
          <w:bCs/>
          <w:iCs/>
          <w:szCs w:val="28"/>
        </w:rPr>
        <w:t>2</w:t>
      </w:r>
      <w:r w:rsidRPr="00D766AE">
        <w:rPr>
          <w:b/>
          <w:bCs/>
          <w:iCs/>
          <w:szCs w:val="28"/>
        </w:rPr>
        <w:t xml:space="preserve"> год</w:t>
      </w:r>
    </w:p>
    <w:p w14:paraId="785AED7E" w14:textId="77777777" w:rsidR="00962B01" w:rsidRPr="00D766AE" w:rsidRDefault="00962B01">
      <w:pPr>
        <w:pStyle w:val="ad"/>
        <w:widowControl w:val="0"/>
        <w:ind w:firstLine="720"/>
        <w:rPr>
          <w:b/>
          <w:bCs/>
          <w:color w:val="000000"/>
          <w:szCs w:val="28"/>
        </w:rPr>
      </w:pPr>
    </w:p>
    <w:p w14:paraId="5355E672" w14:textId="77777777" w:rsidR="00962B01" w:rsidRPr="00D766AE" w:rsidRDefault="00962B01">
      <w:pPr>
        <w:pStyle w:val="ad"/>
        <w:widowControl w:val="0"/>
        <w:ind w:firstLine="720"/>
        <w:rPr>
          <w:b/>
          <w:bCs/>
          <w:color w:val="000000"/>
          <w:szCs w:val="28"/>
        </w:rPr>
      </w:pPr>
    </w:p>
    <w:p w14:paraId="21767E01" w14:textId="77777777" w:rsidR="00962B01" w:rsidRPr="00D766AE" w:rsidRDefault="00962B01">
      <w:pPr>
        <w:pStyle w:val="ad"/>
        <w:widowControl w:val="0"/>
        <w:tabs>
          <w:tab w:val="left" w:pos="717"/>
        </w:tabs>
        <w:jc w:val="left"/>
        <w:rPr>
          <w:b/>
          <w:bCs/>
          <w:color w:val="000000"/>
          <w:szCs w:val="28"/>
        </w:rPr>
      </w:pPr>
      <w:r w:rsidRPr="00D766AE">
        <w:rPr>
          <w:b/>
          <w:bCs/>
          <w:color w:val="000000"/>
          <w:szCs w:val="28"/>
        </w:rPr>
        <w:tab/>
        <w:t>1.Общие положения</w:t>
      </w:r>
    </w:p>
    <w:p w14:paraId="3D2BE72A" w14:textId="77777777" w:rsidR="00837A43" w:rsidRDefault="00962B01" w:rsidP="000645C8">
      <w:pPr>
        <w:pStyle w:val="ad"/>
        <w:widowControl w:val="0"/>
        <w:tabs>
          <w:tab w:val="left" w:pos="717"/>
        </w:tabs>
        <w:ind w:firstLine="709"/>
        <w:jc w:val="both"/>
        <w:rPr>
          <w:rStyle w:val="30"/>
          <w:color w:val="000000"/>
          <w:szCs w:val="28"/>
        </w:rPr>
      </w:pPr>
      <w:r w:rsidRPr="00D766AE">
        <w:rPr>
          <w:rStyle w:val="30"/>
          <w:color w:val="000000"/>
          <w:szCs w:val="28"/>
          <w:highlight w:val="yellow"/>
        </w:rPr>
        <w:tab/>
      </w:r>
    </w:p>
    <w:p w14:paraId="32FC95FE" w14:textId="1A5B157A" w:rsidR="002F5865" w:rsidRDefault="00962B01" w:rsidP="002F5865">
      <w:pPr>
        <w:pStyle w:val="ad"/>
        <w:widowControl w:val="0"/>
        <w:tabs>
          <w:tab w:val="left" w:pos="717"/>
        </w:tabs>
        <w:ind w:firstLine="709"/>
        <w:jc w:val="both"/>
        <w:rPr>
          <w:rStyle w:val="30"/>
          <w:szCs w:val="28"/>
        </w:rPr>
      </w:pPr>
      <w:r w:rsidRPr="00724913">
        <w:rPr>
          <w:rStyle w:val="30"/>
          <w:color w:val="000000"/>
          <w:szCs w:val="28"/>
        </w:rPr>
        <w:t xml:space="preserve">Заключение Контрольно-счетной палаты муниципального образования Апшеронский район (далее </w:t>
      </w:r>
      <w:r w:rsidR="00DB0457" w:rsidRPr="00724913">
        <w:rPr>
          <w:rStyle w:val="30"/>
          <w:color w:val="000000"/>
          <w:szCs w:val="28"/>
        </w:rPr>
        <w:t xml:space="preserve">также </w:t>
      </w:r>
      <w:r w:rsidRPr="00724913">
        <w:rPr>
          <w:rStyle w:val="30"/>
          <w:color w:val="000000"/>
          <w:szCs w:val="28"/>
        </w:rPr>
        <w:t xml:space="preserve">- Контрольно-счетная палата) на отчет об исполнении бюджета </w:t>
      </w:r>
      <w:r w:rsidR="006E2E4B" w:rsidRPr="00724913">
        <w:rPr>
          <w:rStyle w:val="30"/>
          <w:color w:val="000000"/>
          <w:szCs w:val="28"/>
        </w:rPr>
        <w:t>Мезмайского сельского</w:t>
      </w:r>
      <w:r w:rsidRPr="00724913">
        <w:rPr>
          <w:rStyle w:val="30"/>
          <w:color w:val="000000"/>
          <w:szCs w:val="28"/>
        </w:rPr>
        <w:t xml:space="preserve"> поселения</w:t>
      </w:r>
      <w:r w:rsidRPr="00724913">
        <w:rPr>
          <w:rStyle w:val="30"/>
          <w:iCs/>
          <w:color w:val="000000"/>
          <w:szCs w:val="28"/>
        </w:rPr>
        <w:t xml:space="preserve"> Апшеронского района за </w:t>
      </w:r>
      <w:r w:rsidR="00C24DCE" w:rsidRPr="00724913">
        <w:rPr>
          <w:rStyle w:val="30"/>
          <w:iCs/>
          <w:color w:val="000000"/>
          <w:szCs w:val="28"/>
        </w:rPr>
        <w:t>20</w:t>
      </w:r>
      <w:r w:rsidR="00A71772" w:rsidRPr="00724913">
        <w:rPr>
          <w:rStyle w:val="30"/>
          <w:iCs/>
          <w:color w:val="000000"/>
          <w:szCs w:val="28"/>
        </w:rPr>
        <w:t>2</w:t>
      </w:r>
      <w:r w:rsidR="00724913" w:rsidRPr="00724913">
        <w:rPr>
          <w:rStyle w:val="30"/>
          <w:iCs/>
          <w:color w:val="000000"/>
          <w:szCs w:val="28"/>
        </w:rPr>
        <w:t>2</w:t>
      </w:r>
      <w:r w:rsidRPr="00724913">
        <w:rPr>
          <w:rStyle w:val="30"/>
          <w:iCs/>
          <w:color w:val="000000"/>
          <w:szCs w:val="28"/>
        </w:rPr>
        <w:t xml:space="preserve"> год </w:t>
      </w:r>
      <w:r w:rsidR="00887139" w:rsidRPr="00724913">
        <w:rPr>
          <w:rStyle w:val="30"/>
          <w:iCs/>
          <w:color w:val="000000"/>
          <w:szCs w:val="28"/>
        </w:rPr>
        <w:t xml:space="preserve">(далее — </w:t>
      </w:r>
      <w:r w:rsidR="00887139">
        <w:rPr>
          <w:rStyle w:val="30"/>
          <w:iCs/>
          <w:color w:val="000000"/>
          <w:szCs w:val="28"/>
        </w:rPr>
        <w:t>отчет об исполнении бюджета</w:t>
      </w:r>
      <w:r w:rsidR="00887139" w:rsidRPr="00724913">
        <w:rPr>
          <w:rStyle w:val="30"/>
          <w:iCs/>
          <w:color w:val="000000"/>
          <w:szCs w:val="28"/>
        </w:rPr>
        <w:t xml:space="preserve"> поселения) </w:t>
      </w:r>
      <w:r w:rsidRPr="00724913">
        <w:rPr>
          <w:rStyle w:val="30"/>
          <w:szCs w:val="28"/>
        </w:rPr>
        <w:t xml:space="preserve">подготовлено в соответствии </w:t>
      </w:r>
      <w:r w:rsidRPr="00724913">
        <w:rPr>
          <w:rStyle w:val="30"/>
          <w:color w:val="000000"/>
          <w:szCs w:val="28"/>
        </w:rPr>
        <w:t xml:space="preserve">с Бюджетным кодексом Российской </w:t>
      </w:r>
      <w:r w:rsidRPr="00044B00">
        <w:rPr>
          <w:rStyle w:val="30"/>
          <w:color w:val="000000"/>
          <w:szCs w:val="28"/>
        </w:rPr>
        <w:t>Федерации</w:t>
      </w:r>
      <w:r w:rsidR="00A71772" w:rsidRPr="00044B00">
        <w:rPr>
          <w:rStyle w:val="30"/>
          <w:color w:val="000000"/>
          <w:szCs w:val="28"/>
        </w:rPr>
        <w:t xml:space="preserve"> (далее – БК РФ)</w:t>
      </w:r>
      <w:r w:rsidRPr="00044B00">
        <w:rPr>
          <w:rStyle w:val="30"/>
          <w:color w:val="000000"/>
          <w:szCs w:val="28"/>
        </w:rPr>
        <w:t xml:space="preserve">, </w:t>
      </w:r>
      <w:r w:rsidR="00A71772" w:rsidRPr="00044B00">
        <w:rPr>
          <w:rStyle w:val="30"/>
          <w:color w:val="000000"/>
          <w:szCs w:val="28"/>
        </w:rPr>
        <w:t>Положением о бюджетном процессе в Мезмайском сельском поселении Апшеронского района, утвержденным решением Совета Мезмайского сельского</w:t>
      </w:r>
      <w:r w:rsidR="00887139">
        <w:rPr>
          <w:rStyle w:val="30"/>
          <w:color w:val="000000"/>
          <w:szCs w:val="28"/>
        </w:rPr>
        <w:t xml:space="preserve"> поселения Апшеронского района </w:t>
      </w:r>
      <w:r w:rsidR="00A71772" w:rsidRPr="00044B00">
        <w:rPr>
          <w:rStyle w:val="30"/>
          <w:color w:val="000000"/>
          <w:szCs w:val="28"/>
        </w:rPr>
        <w:t>от 26.12.2019 № 12</w:t>
      </w:r>
      <w:r w:rsidR="00D47F89">
        <w:rPr>
          <w:rStyle w:val="30"/>
          <w:color w:val="000000"/>
          <w:szCs w:val="28"/>
        </w:rPr>
        <w:t xml:space="preserve"> (далее – Положение о бюджетном процессе)</w:t>
      </w:r>
      <w:r w:rsidR="00A71772" w:rsidRPr="00044B00">
        <w:rPr>
          <w:rStyle w:val="30"/>
          <w:color w:val="000000"/>
          <w:szCs w:val="28"/>
        </w:rPr>
        <w:t xml:space="preserve">, </w:t>
      </w:r>
      <w:r w:rsidRPr="00044B00">
        <w:rPr>
          <w:rStyle w:val="30"/>
          <w:color w:val="000000"/>
          <w:szCs w:val="28"/>
        </w:rPr>
        <w:t xml:space="preserve">Положением о </w:t>
      </w:r>
      <w:r w:rsidR="002B0E6E" w:rsidRPr="00044B00">
        <w:rPr>
          <w:rStyle w:val="30"/>
          <w:color w:val="000000"/>
          <w:szCs w:val="28"/>
        </w:rPr>
        <w:t>К</w:t>
      </w:r>
      <w:r w:rsidRPr="00044B00">
        <w:rPr>
          <w:rStyle w:val="30"/>
          <w:color w:val="000000"/>
          <w:szCs w:val="28"/>
        </w:rPr>
        <w:t xml:space="preserve">онтрольно-счетной палате муниципального образования Апшеронский район, утвержденным решением Совета муниципального образования Апшеронский </w:t>
      </w:r>
      <w:r w:rsidR="00A01CEE" w:rsidRPr="00044B00">
        <w:rPr>
          <w:rStyle w:val="30"/>
          <w:color w:val="000000"/>
          <w:szCs w:val="28"/>
        </w:rPr>
        <w:t>район от 01</w:t>
      </w:r>
      <w:r w:rsidR="00953945" w:rsidRPr="00044B00">
        <w:rPr>
          <w:rStyle w:val="30"/>
          <w:color w:val="000000"/>
          <w:szCs w:val="28"/>
        </w:rPr>
        <w:t>.12.</w:t>
      </w:r>
      <w:r w:rsidR="00A01CEE" w:rsidRPr="00044B00">
        <w:rPr>
          <w:rStyle w:val="30"/>
          <w:color w:val="000000"/>
          <w:szCs w:val="28"/>
        </w:rPr>
        <w:t>2011 №</w:t>
      </w:r>
      <w:r w:rsidR="007B0A8E" w:rsidRPr="00044B00">
        <w:rPr>
          <w:rStyle w:val="30"/>
          <w:color w:val="000000"/>
          <w:szCs w:val="28"/>
        </w:rPr>
        <w:t xml:space="preserve"> </w:t>
      </w:r>
      <w:r w:rsidRPr="00044B00">
        <w:rPr>
          <w:rStyle w:val="30"/>
          <w:color w:val="000000"/>
          <w:szCs w:val="28"/>
        </w:rPr>
        <w:t>133</w:t>
      </w:r>
      <w:r w:rsidR="007B0A8E" w:rsidRPr="00044B00">
        <w:rPr>
          <w:rStyle w:val="30"/>
          <w:color w:val="000000"/>
          <w:szCs w:val="28"/>
        </w:rPr>
        <w:t xml:space="preserve"> (с изменениями)</w:t>
      </w:r>
      <w:r w:rsidRPr="00044B00">
        <w:rPr>
          <w:rStyle w:val="30"/>
          <w:color w:val="000000"/>
          <w:szCs w:val="28"/>
        </w:rPr>
        <w:t xml:space="preserve">, стандартом </w:t>
      </w:r>
      <w:r w:rsidRPr="00044B00">
        <w:rPr>
          <w:rStyle w:val="30"/>
          <w:szCs w:val="28"/>
        </w:rPr>
        <w:t xml:space="preserve">внешнего муниципального финансового контроля 103 </w:t>
      </w:r>
      <w:r w:rsidR="006D0CE6" w:rsidRPr="00044B00">
        <w:rPr>
          <w:szCs w:val="28"/>
        </w:rPr>
        <w:t>«</w:t>
      </w:r>
      <w:r w:rsidR="0027337C" w:rsidRPr="00044B00">
        <w:rPr>
          <w:szCs w:val="28"/>
        </w:rPr>
        <w:t>Организация и проведение внешней проверки годового отчета об исполнении местного бюджета</w:t>
      </w:r>
      <w:r w:rsidR="006D0CE6" w:rsidRPr="00044B00">
        <w:rPr>
          <w:szCs w:val="28"/>
        </w:rPr>
        <w:t>»</w:t>
      </w:r>
      <w:r w:rsidR="0027337C" w:rsidRPr="00044B00">
        <w:rPr>
          <w:szCs w:val="28"/>
        </w:rPr>
        <w:t>, у</w:t>
      </w:r>
      <w:r w:rsidR="0027337C" w:rsidRPr="00044B00">
        <w:rPr>
          <w:rFonts w:ascii="Times New Roman CYR" w:eastAsia="Times New Roman CYR" w:hAnsi="Times New Roman CYR" w:cs="Times New Roman CYR"/>
          <w:szCs w:val="28"/>
        </w:rPr>
        <w:t xml:space="preserve">твержденным распоряжением Контрольно-счетной палаты муниципального образования Апшеронский район от </w:t>
      </w:r>
      <w:r w:rsidR="00A71772" w:rsidRPr="00044B00">
        <w:rPr>
          <w:rFonts w:ascii="Times New Roman CYR" w:eastAsia="Times New Roman CYR" w:hAnsi="Times New Roman CYR" w:cs="Times New Roman CYR"/>
          <w:szCs w:val="28"/>
        </w:rPr>
        <w:t>24.02.2022 № 19</w:t>
      </w:r>
      <w:r w:rsidR="00E60507">
        <w:rPr>
          <w:rFonts w:ascii="Times New Roman CYR" w:eastAsia="Times New Roman CYR" w:hAnsi="Times New Roman CYR" w:cs="Times New Roman CYR"/>
          <w:szCs w:val="28"/>
        </w:rPr>
        <w:t xml:space="preserve"> (с изменениями)</w:t>
      </w:r>
      <w:r w:rsidRPr="00044B00">
        <w:rPr>
          <w:rStyle w:val="30"/>
          <w:szCs w:val="28"/>
        </w:rPr>
        <w:t xml:space="preserve">, по результатам внешней проверки представленного администрацией </w:t>
      </w:r>
      <w:r w:rsidR="006E2E4B" w:rsidRPr="00044B00">
        <w:rPr>
          <w:rStyle w:val="30"/>
          <w:color w:val="000000"/>
          <w:szCs w:val="28"/>
        </w:rPr>
        <w:t xml:space="preserve">Мезмайского сельского </w:t>
      </w:r>
      <w:r w:rsidRPr="00044B00">
        <w:rPr>
          <w:rStyle w:val="30"/>
          <w:szCs w:val="28"/>
        </w:rPr>
        <w:t>поселения Апшеронского района</w:t>
      </w:r>
      <w:r w:rsidR="00A71772" w:rsidRPr="00044B00">
        <w:rPr>
          <w:rStyle w:val="30"/>
          <w:szCs w:val="28"/>
        </w:rPr>
        <w:t xml:space="preserve"> (далее – Администрация поселения)</w:t>
      </w:r>
      <w:r w:rsidRPr="00044B00">
        <w:rPr>
          <w:rStyle w:val="30"/>
          <w:szCs w:val="28"/>
        </w:rPr>
        <w:t xml:space="preserve"> отчета об исполнении бюджета поселения за </w:t>
      </w:r>
      <w:r w:rsidR="00C24DCE" w:rsidRPr="00044B00">
        <w:rPr>
          <w:rStyle w:val="30"/>
          <w:szCs w:val="28"/>
        </w:rPr>
        <w:t>20</w:t>
      </w:r>
      <w:r w:rsidR="00A71772" w:rsidRPr="00044B00">
        <w:rPr>
          <w:rStyle w:val="30"/>
          <w:szCs w:val="28"/>
        </w:rPr>
        <w:t>2</w:t>
      </w:r>
      <w:r w:rsidR="00044B00" w:rsidRPr="00044B00">
        <w:rPr>
          <w:rStyle w:val="30"/>
          <w:szCs w:val="28"/>
        </w:rPr>
        <w:t>2</w:t>
      </w:r>
      <w:r w:rsidRPr="00044B00">
        <w:rPr>
          <w:rStyle w:val="30"/>
          <w:szCs w:val="28"/>
        </w:rPr>
        <w:t xml:space="preserve"> год</w:t>
      </w:r>
      <w:r w:rsidR="002B0E6E" w:rsidRPr="00044B00">
        <w:t xml:space="preserve"> и </w:t>
      </w:r>
      <w:r w:rsidR="002B0E6E" w:rsidRPr="00044B00">
        <w:rPr>
          <w:rStyle w:val="30"/>
          <w:szCs w:val="28"/>
        </w:rPr>
        <w:t>бюджетной отчетности главн</w:t>
      </w:r>
      <w:r w:rsidR="00AA6E34" w:rsidRPr="00044B00">
        <w:rPr>
          <w:rStyle w:val="30"/>
          <w:szCs w:val="28"/>
        </w:rPr>
        <w:t>ых</w:t>
      </w:r>
      <w:r w:rsidR="002B0E6E" w:rsidRPr="00044B00">
        <w:rPr>
          <w:rStyle w:val="30"/>
          <w:szCs w:val="28"/>
        </w:rPr>
        <w:t xml:space="preserve"> администратор</w:t>
      </w:r>
      <w:r w:rsidR="00AA6E34" w:rsidRPr="00044B00">
        <w:rPr>
          <w:rStyle w:val="30"/>
          <w:szCs w:val="28"/>
        </w:rPr>
        <w:t>ов</w:t>
      </w:r>
      <w:r w:rsidR="002B0E6E" w:rsidRPr="00044B00">
        <w:rPr>
          <w:rStyle w:val="30"/>
          <w:szCs w:val="28"/>
        </w:rPr>
        <w:t xml:space="preserve"> средств бюджета поселения</w:t>
      </w:r>
      <w:r w:rsidRPr="00044B00">
        <w:rPr>
          <w:rStyle w:val="30"/>
          <w:szCs w:val="28"/>
        </w:rPr>
        <w:t>.</w:t>
      </w:r>
    </w:p>
    <w:p w14:paraId="0FB2ADDD" w14:textId="1F12FBFB" w:rsidR="00962B01" w:rsidRPr="00044B00" w:rsidRDefault="00962B01" w:rsidP="002F5865">
      <w:pPr>
        <w:pStyle w:val="ad"/>
        <w:widowControl w:val="0"/>
        <w:tabs>
          <w:tab w:val="left" w:pos="717"/>
        </w:tabs>
        <w:ind w:firstLine="709"/>
        <w:jc w:val="both"/>
        <w:rPr>
          <w:bCs/>
          <w:szCs w:val="28"/>
        </w:rPr>
      </w:pPr>
      <w:r w:rsidRPr="00044B00">
        <w:rPr>
          <w:bCs/>
          <w:szCs w:val="28"/>
        </w:rPr>
        <w:t>Внешняя проверка годового отчета об исполнении бюджета поселения представляет собой систему действий по проверке состава годовой отчетности, ее соответствия установленным формам, достоверности отражения показателей в бюджетной отчетности.</w:t>
      </w:r>
    </w:p>
    <w:p w14:paraId="3CEAD235" w14:textId="77777777" w:rsidR="002F5865" w:rsidRDefault="00962B01" w:rsidP="002F5865">
      <w:pPr>
        <w:tabs>
          <w:tab w:val="left" w:pos="0"/>
        </w:tabs>
        <w:autoSpaceDE w:val="0"/>
        <w:ind w:firstLine="709"/>
        <w:jc w:val="both"/>
        <w:rPr>
          <w:rStyle w:val="30"/>
          <w:sz w:val="28"/>
          <w:szCs w:val="28"/>
        </w:rPr>
      </w:pPr>
      <w:r w:rsidRPr="00044B00">
        <w:rPr>
          <w:rStyle w:val="30"/>
          <w:sz w:val="28"/>
          <w:szCs w:val="28"/>
        </w:rPr>
        <w:t>Отч</w:t>
      </w:r>
      <w:r w:rsidR="00995D50" w:rsidRPr="00044B00">
        <w:rPr>
          <w:rStyle w:val="30"/>
          <w:sz w:val="28"/>
          <w:szCs w:val="28"/>
        </w:rPr>
        <w:t>е</w:t>
      </w:r>
      <w:r w:rsidRPr="00044B00">
        <w:rPr>
          <w:rStyle w:val="30"/>
          <w:sz w:val="28"/>
          <w:szCs w:val="28"/>
        </w:rPr>
        <w:t xml:space="preserve">т об исполнении бюджета поселения за </w:t>
      </w:r>
      <w:r w:rsidR="00C24DCE" w:rsidRPr="00044B00">
        <w:rPr>
          <w:rStyle w:val="30"/>
          <w:sz w:val="28"/>
          <w:szCs w:val="28"/>
        </w:rPr>
        <w:t>20</w:t>
      </w:r>
      <w:r w:rsidR="00A71772" w:rsidRPr="00044B00">
        <w:rPr>
          <w:rStyle w:val="30"/>
          <w:sz w:val="28"/>
          <w:szCs w:val="28"/>
        </w:rPr>
        <w:t>2</w:t>
      </w:r>
      <w:r w:rsidR="00044B00" w:rsidRPr="00044B00">
        <w:rPr>
          <w:rStyle w:val="30"/>
          <w:sz w:val="28"/>
          <w:szCs w:val="28"/>
        </w:rPr>
        <w:t>2</w:t>
      </w:r>
      <w:r w:rsidRPr="00044B00">
        <w:rPr>
          <w:rStyle w:val="30"/>
          <w:sz w:val="28"/>
          <w:szCs w:val="28"/>
        </w:rPr>
        <w:t xml:space="preserve"> год представлен в адрес Контрольно-сч</w:t>
      </w:r>
      <w:r w:rsidR="00995D50" w:rsidRPr="00044B00">
        <w:rPr>
          <w:rStyle w:val="30"/>
          <w:sz w:val="28"/>
          <w:szCs w:val="28"/>
        </w:rPr>
        <w:t>е</w:t>
      </w:r>
      <w:r w:rsidR="008F5C1D" w:rsidRPr="00044B00">
        <w:rPr>
          <w:rStyle w:val="30"/>
          <w:sz w:val="28"/>
          <w:szCs w:val="28"/>
        </w:rPr>
        <w:t xml:space="preserve">тной палаты </w:t>
      </w:r>
      <w:r w:rsidR="00A71772" w:rsidRPr="00044B00">
        <w:rPr>
          <w:rStyle w:val="30"/>
          <w:sz w:val="28"/>
          <w:szCs w:val="28"/>
        </w:rPr>
        <w:t>3</w:t>
      </w:r>
      <w:r w:rsidR="00044B00" w:rsidRPr="00044B00">
        <w:rPr>
          <w:rStyle w:val="30"/>
          <w:sz w:val="28"/>
          <w:szCs w:val="28"/>
        </w:rPr>
        <w:t>0</w:t>
      </w:r>
      <w:r w:rsidR="00A71772" w:rsidRPr="00044B00">
        <w:rPr>
          <w:rStyle w:val="30"/>
          <w:sz w:val="28"/>
          <w:szCs w:val="28"/>
        </w:rPr>
        <w:t>.03.202</w:t>
      </w:r>
      <w:r w:rsidR="00044B00" w:rsidRPr="00044B00">
        <w:rPr>
          <w:rStyle w:val="30"/>
          <w:sz w:val="28"/>
          <w:szCs w:val="28"/>
        </w:rPr>
        <w:t>3</w:t>
      </w:r>
      <w:r w:rsidR="001C207B" w:rsidRPr="00044B00">
        <w:rPr>
          <w:rStyle w:val="30"/>
          <w:sz w:val="28"/>
          <w:szCs w:val="28"/>
        </w:rPr>
        <w:t xml:space="preserve"> </w:t>
      </w:r>
      <w:r w:rsidRPr="00044B00">
        <w:rPr>
          <w:rStyle w:val="30"/>
          <w:sz w:val="28"/>
          <w:szCs w:val="28"/>
        </w:rPr>
        <w:t xml:space="preserve">в соответствии с решением Совета муниципального образования Апшеронский район от </w:t>
      </w:r>
      <w:r w:rsidR="008F1B40" w:rsidRPr="00044B00">
        <w:rPr>
          <w:rStyle w:val="30"/>
          <w:sz w:val="28"/>
          <w:szCs w:val="28"/>
        </w:rPr>
        <w:t>2</w:t>
      </w:r>
      <w:r w:rsidR="00BA6716" w:rsidRPr="00044B00">
        <w:rPr>
          <w:rStyle w:val="30"/>
          <w:sz w:val="28"/>
          <w:szCs w:val="28"/>
        </w:rPr>
        <w:t>6</w:t>
      </w:r>
      <w:r w:rsidR="001B31BD" w:rsidRPr="00044B00">
        <w:rPr>
          <w:rStyle w:val="30"/>
          <w:sz w:val="28"/>
          <w:szCs w:val="28"/>
        </w:rPr>
        <w:t>.12.</w:t>
      </w:r>
      <w:r w:rsidR="00373C6F" w:rsidRPr="00044B00">
        <w:rPr>
          <w:rStyle w:val="30"/>
          <w:sz w:val="28"/>
          <w:szCs w:val="28"/>
        </w:rPr>
        <w:t>2012 №</w:t>
      </w:r>
      <w:r w:rsidR="0072241E" w:rsidRPr="00044B00">
        <w:rPr>
          <w:rStyle w:val="30"/>
          <w:sz w:val="28"/>
          <w:szCs w:val="28"/>
        </w:rPr>
        <w:t xml:space="preserve"> </w:t>
      </w:r>
      <w:r w:rsidR="00BA6716" w:rsidRPr="00044B00">
        <w:rPr>
          <w:rStyle w:val="30"/>
          <w:sz w:val="28"/>
          <w:szCs w:val="28"/>
        </w:rPr>
        <w:t>222</w:t>
      </w:r>
      <w:r w:rsidRPr="00044B00">
        <w:rPr>
          <w:rStyle w:val="30"/>
          <w:sz w:val="28"/>
          <w:szCs w:val="28"/>
        </w:rPr>
        <w:t xml:space="preserve"> </w:t>
      </w:r>
      <w:r w:rsidR="006D0CE6" w:rsidRPr="00044B00">
        <w:rPr>
          <w:rStyle w:val="30"/>
          <w:sz w:val="28"/>
          <w:szCs w:val="28"/>
        </w:rPr>
        <w:t>«</w:t>
      </w:r>
      <w:r w:rsidRPr="00044B00">
        <w:rPr>
          <w:rStyle w:val="30"/>
          <w:sz w:val="28"/>
          <w:szCs w:val="28"/>
        </w:rPr>
        <w:t xml:space="preserve">О принятии Советом муниципального образования Апшеронский район полномочий контрольно-счетного органа </w:t>
      </w:r>
      <w:r w:rsidR="002F602B" w:rsidRPr="00044B00">
        <w:rPr>
          <w:sz w:val="28"/>
          <w:szCs w:val="28"/>
        </w:rPr>
        <w:t xml:space="preserve">Мезмайского сельского </w:t>
      </w:r>
      <w:r w:rsidRPr="00044B00">
        <w:rPr>
          <w:rStyle w:val="30"/>
          <w:sz w:val="28"/>
          <w:szCs w:val="28"/>
        </w:rPr>
        <w:t xml:space="preserve">поселения </w:t>
      </w:r>
      <w:r w:rsidRPr="00044B00">
        <w:rPr>
          <w:rStyle w:val="30"/>
          <w:sz w:val="28"/>
          <w:szCs w:val="28"/>
        </w:rPr>
        <w:lastRenderedPageBreak/>
        <w:t>Апшеронского района по осуществлению внешнего муниципального финан</w:t>
      </w:r>
      <w:r w:rsidR="00690852" w:rsidRPr="00044B00">
        <w:rPr>
          <w:rStyle w:val="30"/>
          <w:sz w:val="28"/>
          <w:szCs w:val="28"/>
        </w:rPr>
        <w:t>сового контроля</w:t>
      </w:r>
      <w:r w:rsidR="006D0CE6" w:rsidRPr="00044B00">
        <w:rPr>
          <w:rStyle w:val="30"/>
          <w:sz w:val="28"/>
          <w:szCs w:val="28"/>
        </w:rPr>
        <w:t>»</w:t>
      </w:r>
      <w:r w:rsidR="00690852" w:rsidRPr="00044B00">
        <w:rPr>
          <w:rStyle w:val="30"/>
          <w:sz w:val="28"/>
          <w:szCs w:val="28"/>
        </w:rPr>
        <w:t xml:space="preserve"> и соглашением </w:t>
      </w:r>
      <w:r w:rsidRPr="00044B00">
        <w:rPr>
          <w:rStyle w:val="30"/>
          <w:sz w:val="28"/>
          <w:szCs w:val="28"/>
        </w:rPr>
        <w:t xml:space="preserve">от </w:t>
      </w:r>
      <w:r w:rsidR="002F602B" w:rsidRPr="00044B00">
        <w:rPr>
          <w:rStyle w:val="30"/>
          <w:sz w:val="28"/>
          <w:szCs w:val="28"/>
        </w:rPr>
        <w:t>26</w:t>
      </w:r>
      <w:r w:rsidR="0072241E" w:rsidRPr="00044B00">
        <w:rPr>
          <w:rStyle w:val="30"/>
          <w:sz w:val="28"/>
          <w:szCs w:val="28"/>
        </w:rPr>
        <w:t xml:space="preserve">.04.2012 </w:t>
      </w:r>
      <w:r w:rsidR="005030D3" w:rsidRPr="00044B00">
        <w:rPr>
          <w:rStyle w:val="30"/>
          <w:sz w:val="28"/>
          <w:szCs w:val="28"/>
        </w:rPr>
        <w:t>№</w:t>
      </w:r>
      <w:r w:rsidR="00BD2030" w:rsidRPr="00044B00">
        <w:rPr>
          <w:rStyle w:val="30"/>
          <w:sz w:val="28"/>
          <w:szCs w:val="28"/>
        </w:rPr>
        <w:t xml:space="preserve"> </w:t>
      </w:r>
      <w:r w:rsidR="002F602B" w:rsidRPr="00044B00">
        <w:rPr>
          <w:rStyle w:val="30"/>
          <w:sz w:val="28"/>
          <w:szCs w:val="28"/>
        </w:rPr>
        <w:t>14</w:t>
      </w:r>
      <w:r w:rsidRPr="00044B00">
        <w:rPr>
          <w:rStyle w:val="30"/>
          <w:sz w:val="28"/>
          <w:szCs w:val="28"/>
        </w:rPr>
        <w:t xml:space="preserve"> </w:t>
      </w:r>
      <w:r w:rsidR="006D0CE6" w:rsidRPr="00044B00">
        <w:rPr>
          <w:rStyle w:val="30"/>
          <w:sz w:val="28"/>
          <w:szCs w:val="28"/>
        </w:rPr>
        <w:t>«</w:t>
      </w:r>
      <w:r w:rsidRPr="00044B00">
        <w:rPr>
          <w:rStyle w:val="30"/>
          <w:sz w:val="28"/>
          <w:szCs w:val="28"/>
        </w:rPr>
        <w:t xml:space="preserve">О передаче Контрольно-счетной палате муниципального образования Апшеронский район полномочий контрольно-счетного органа </w:t>
      </w:r>
      <w:r w:rsidR="002F602B" w:rsidRPr="00044B00">
        <w:rPr>
          <w:color w:val="000000"/>
          <w:sz w:val="28"/>
          <w:szCs w:val="28"/>
        </w:rPr>
        <w:t>Мезмайского сельского</w:t>
      </w:r>
      <w:r w:rsidRPr="00044B00">
        <w:rPr>
          <w:rStyle w:val="30"/>
          <w:sz w:val="28"/>
          <w:szCs w:val="28"/>
        </w:rPr>
        <w:t xml:space="preserve"> поселения Апшеронского района по осуществлению внешнего муниц</w:t>
      </w:r>
      <w:r w:rsidR="00CA67EA" w:rsidRPr="00044B00">
        <w:rPr>
          <w:rStyle w:val="30"/>
          <w:sz w:val="28"/>
          <w:szCs w:val="28"/>
        </w:rPr>
        <w:t>ипального финансового контроля</w:t>
      </w:r>
      <w:r w:rsidR="006D0CE6" w:rsidRPr="00044B00">
        <w:rPr>
          <w:rStyle w:val="30"/>
          <w:sz w:val="28"/>
          <w:szCs w:val="28"/>
        </w:rPr>
        <w:t>»</w:t>
      </w:r>
      <w:r w:rsidR="004F6595" w:rsidRPr="00044B00">
        <w:rPr>
          <w:rStyle w:val="30"/>
          <w:sz w:val="28"/>
          <w:szCs w:val="28"/>
        </w:rPr>
        <w:t>.</w:t>
      </w:r>
    </w:p>
    <w:p w14:paraId="35211A77" w14:textId="178F1BD7" w:rsidR="003840C0" w:rsidRPr="00044B00" w:rsidRDefault="00962B01" w:rsidP="002F5865">
      <w:pPr>
        <w:tabs>
          <w:tab w:val="left" w:pos="0"/>
        </w:tabs>
        <w:autoSpaceDE w:val="0"/>
        <w:ind w:firstLine="709"/>
        <w:jc w:val="both"/>
        <w:rPr>
          <w:bCs/>
          <w:sz w:val="28"/>
          <w:szCs w:val="28"/>
        </w:rPr>
      </w:pPr>
      <w:r w:rsidRPr="00044B00">
        <w:rPr>
          <w:rStyle w:val="30"/>
          <w:bCs/>
          <w:sz w:val="28"/>
          <w:szCs w:val="28"/>
        </w:rPr>
        <w:t>В ходе настоящего экспертно</w:t>
      </w:r>
      <w:r w:rsidR="002B0E6E" w:rsidRPr="00044B00">
        <w:rPr>
          <w:rStyle w:val="30"/>
          <w:bCs/>
          <w:sz w:val="28"/>
          <w:szCs w:val="28"/>
        </w:rPr>
        <w:t>го</w:t>
      </w:r>
      <w:r w:rsidRPr="00044B00">
        <w:rPr>
          <w:rStyle w:val="30"/>
          <w:bCs/>
          <w:sz w:val="28"/>
          <w:szCs w:val="28"/>
        </w:rPr>
        <w:t xml:space="preserve"> мероприятия Контрольно-счетной палатой дана оценка уровня проведенных мероприятий по исполнению бюджета поселения. </w:t>
      </w:r>
    </w:p>
    <w:p w14:paraId="52011E12" w14:textId="77777777" w:rsidR="00C14071" w:rsidRPr="00D766AE" w:rsidRDefault="00C14071">
      <w:pPr>
        <w:widowControl w:val="0"/>
        <w:tabs>
          <w:tab w:val="left" w:pos="10065"/>
          <w:tab w:val="left" w:pos="10206"/>
        </w:tabs>
        <w:jc w:val="both"/>
        <w:rPr>
          <w:sz w:val="28"/>
          <w:szCs w:val="28"/>
          <w:highlight w:val="yellow"/>
          <w:shd w:val="clear" w:color="auto" w:fill="00FFFF"/>
        </w:rPr>
      </w:pPr>
    </w:p>
    <w:p w14:paraId="0FEB8663" w14:textId="5B0C7577" w:rsidR="00962B01" w:rsidRPr="00044B00" w:rsidRDefault="00962B01">
      <w:pPr>
        <w:pStyle w:val="ad"/>
        <w:widowControl w:val="0"/>
        <w:ind w:firstLine="709"/>
        <w:jc w:val="both"/>
        <w:rPr>
          <w:b/>
          <w:szCs w:val="28"/>
        </w:rPr>
      </w:pPr>
      <w:r w:rsidRPr="00044B00">
        <w:rPr>
          <w:b/>
          <w:szCs w:val="28"/>
        </w:rPr>
        <w:t>2.Общая характеристика исполнения решения о бюджете за отчетный финансовый год</w:t>
      </w:r>
    </w:p>
    <w:p w14:paraId="598F4261" w14:textId="77777777" w:rsidR="00962B01" w:rsidRPr="00044B00" w:rsidRDefault="00962B01">
      <w:pPr>
        <w:pStyle w:val="ad"/>
        <w:widowControl w:val="0"/>
        <w:ind w:firstLine="709"/>
        <w:jc w:val="both"/>
        <w:rPr>
          <w:b/>
          <w:bCs/>
          <w:szCs w:val="28"/>
        </w:rPr>
      </w:pPr>
    </w:p>
    <w:p w14:paraId="59ACE5A2" w14:textId="08034E6B" w:rsidR="001C207B" w:rsidRPr="00044B00" w:rsidRDefault="00962B01" w:rsidP="00A71772">
      <w:pPr>
        <w:pStyle w:val="ad"/>
        <w:widowControl w:val="0"/>
        <w:ind w:firstLine="709"/>
        <w:jc w:val="both"/>
        <w:rPr>
          <w:b/>
          <w:bCs/>
          <w:szCs w:val="28"/>
        </w:rPr>
      </w:pPr>
      <w:r w:rsidRPr="00044B00">
        <w:rPr>
          <w:b/>
          <w:bCs/>
          <w:szCs w:val="28"/>
        </w:rPr>
        <w:t>2.1.</w:t>
      </w:r>
      <w:r w:rsidR="00C24DCE" w:rsidRPr="00044B00">
        <w:rPr>
          <w:b/>
          <w:bCs/>
          <w:szCs w:val="28"/>
        </w:rPr>
        <w:t xml:space="preserve"> </w:t>
      </w:r>
      <w:r w:rsidRPr="00044B00">
        <w:rPr>
          <w:b/>
          <w:bCs/>
          <w:szCs w:val="28"/>
        </w:rPr>
        <w:t>Макроэкономические условия исполнения бюджета поселения в отчетном финансовом году</w:t>
      </w:r>
    </w:p>
    <w:p w14:paraId="58F25669" w14:textId="3529B02E" w:rsidR="00787C61" w:rsidRDefault="002F602B" w:rsidP="00787C61">
      <w:pPr>
        <w:pStyle w:val="ad"/>
        <w:widowControl w:val="0"/>
        <w:ind w:firstLine="720"/>
        <w:jc w:val="both"/>
        <w:rPr>
          <w:szCs w:val="28"/>
        </w:rPr>
      </w:pPr>
      <w:proofErr w:type="spellStart"/>
      <w:r w:rsidRPr="00044B00">
        <w:rPr>
          <w:rStyle w:val="30"/>
          <w:color w:val="000000"/>
          <w:szCs w:val="28"/>
        </w:rPr>
        <w:t>Мезмайско</w:t>
      </w:r>
      <w:r w:rsidR="00995D50" w:rsidRPr="00044B00">
        <w:rPr>
          <w:rStyle w:val="30"/>
          <w:color w:val="000000"/>
          <w:szCs w:val="28"/>
        </w:rPr>
        <w:t>е</w:t>
      </w:r>
      <w:proofErr w:type="spellEnd"/>
      <w:r w:rsidRPr="00044B00">
        <w:rPr>
          <w:rStyle w:val="30"/>
          <w:color w:val="000000"/>
          <w:szCs w:val="28"/>
        </w:rPr>
        <w:t xml:space="preserve"> сельско</w:t>
      </w:r>
      <w:r w:rsidR="00995D50" w:rsidRPr="00044B00">
        <w:rPr>
          <w:rStyle w:val="30"/>
          <w:color w:val="000000"/>
          <w:szCs w:val="28"/>
        </w:rPr>
        <w:t>е</w:t>
      </w:r>
      <w:r w:rsidRPr="00044B00">
        <w:rPr>
          <w:rStyle w:val="30"/>
          <w:color w:val="000000"/>
          <w:szCs w:val="28"/>
        </w:rPr>
        <w:t xml:space="preserve"> </w:t>
      </w:r>
      <w:r w:rsidR="00962B01" w:rsidRPr="00044B00">
        <w:rPr>
          <w:szCs w:val="28"/>
        </w:rPr>
        <w:t>поселение Апшеронского района (далее</w:t>
      </w:r>
      <w:r w:rsidR="00B06C58">
        <w:rPr>
          <w:szCs w:val="28"/>
        </w:rPr>
        <w:t xml:space="preserve"> также</w:t>
      </w:r>
      <w:r w:rsidR="00962B01" w:rsidRPr="00044B00">
        <w:rPr>
          <w:szCs w:val="28"/>
        </w:rPr>
        <w:t xml:space="preserve"> — поселение) </w:t>
      </w:r>
      <w:r w:rsidR="00B06C58" w:rsidRPr="00FF1606">
        <w:rPr>
          <w:rStyle w:val="30"/>
          <w:color w:val="000000"/>
          <w:szCs w:val="28"/>
        </w:rPr>
        <w:t>осуществляет свою деятельность</w:t>
      </w:r>
      <w:r w:rsidR="00962B01" w:rsidRPr="00044B00">
        <w:rPr>
          <w:szCs w:val="28"/>
        </w:rPr>
        <w:t xml:space="preserve"> на основании Устава, принятого решением Совета </w:t>
      </w:r>
      <w:r w:rsidR="00B06C58">
        <w:rPr>
          <w:szCs w:val="28"/>
        </w:rPr>
        <w:t xml:space="preserve">Мезмайского сельского </w:t>
      </w:r>
      <w:r w:rsidR="00962B01" w:rsidRPr="00044B00">
        <w:rPr>
          <w:szCs w:val="28"/>
        </w:rPr>
        <w:t xml:space="preserve">поселения </w:t>
      </w:r>
      <w:r w:rsidR="00B06C58">
        <w:rPr>
          <w:szCs w:val="28"/>
        </w:rPr>
        <w:t xml:space="preserve">Апшеронского района </w:t>
      </w:r>
      <w:r w:rsidR="00BD2030" w:rsidRPr="00044B00">
        <w:rPr>
          <w:szCs w:val="28"/>
        </w:rPr>
        <w:t xml:space="preserve">от </w:t>
      </w:r>
      <w:r w:rsidR="00044B00" w:rsidRPr="00044B00">
        <w:rPr>
          <w:szCs w:val="28"/>
        </w:rPr>
        <w:t>16.05.2022 № 85</w:t>
      </w:r>
      <w:r w:rsidR="00B06C58">
        <w:rPr>
          <w:szCs w:val="28"/>
        </w:rPr>
        <w:t>.</w:t>
      </w:r>
    </w:p>
    <w:p w14:paraId="63E9DCD3" w14:textId="055787DC" w:rsidR="007B0B70" w:rsidRPr="00434050" w:rsidRDefault="00B06C58" w:rsidP="00B06C58">
      <w:pPr>
        <w:pStyle w:val="ad"/>
        <w:widowControl w:val="0"/>
        <w:ind w:firstLine="720"/>
        <w:jc w:val="both"/>
        <w:rPr>
          <w:szCs w:val="28"/>
        </w:rPr>
      </w:pPr>
      <w:r w:rsidRPr="00FF1606">
        <w:rPr>
          <w:rStyle w:val="30"/>
          <w:szCs w:val="28"/>
        </w:rPr>
        <w:t>Бюджет</w:t>
      </w:r>
      <w:r w:rsidRPr="00FF1606">
        <w:rPr>
          <w:rStyle w:val="30"/>
          <w:b/>
          <w:bCs/>
          <w:szCs w:val="28"/>
        </w:rPr>
        <w:t xml:space="preserve"> </w:t>
      </w:r>
      <w:r>
        <w:rPr>
          <w:rStyle w:val="30"/>
          <w:szCs w:val="28"/>
        </w:rPr>
        <w:t>Мезмайского</w:t>
      </w:r>
      <w:r w:rsidRPr="006923F1">
        <w:rPr>
          <w:rStyle w:val="30"/>
          <w:szCs w:val="28"/>
        </w:rPr>
        <w:t xml:space="preserve"> сельско</w:t>
      </w:r>
      <w:r>
        <w:rPr>
          <w:rStyle w:val="30"/>
          <w:szCs w:val="28"/>
        </w:rPr>
        <w:t>го</w:t>
      </w:r>
      <w:r w:rsidRPr="006923F1">
        <w:rPr>
          <w:rStyle w:val="30"/>
          <w:szCs w:val="28"/>
        </w:rPr>
        <w:t xml:space="preserve"> поселени</w:t>
      </w:r>
      <w:r>
        <w:rPr>
          <w:rStyle w:val="30"/>
          <w:szCs w:val="28"/>
        </w:rPr>
        <w:t>я</w:t>
      </w:r>
      <w:r w:rsidRPr="006923F1">
        <w:rPr>
          <w:rStyle w:val="30"/>
          <w:szCs w:val="28"/>
        </w:rPr>
        <w:t xml:space="preserve"> Апшеронского района</w:t>
      </w:r>
      <w:r w:rsidRPr="00FF1606">
        <w:rPr>
          <w:rStyle w:val="30"/>
          <w:szCs w:val="28"/>
        </w:rPr>
        <w:t xml:space="preserve"> на отчетный финансовый год </w:t>
      </w:r>
      <w:r>
        <w:rPr>
          <w:rStyle w:val="30"/>
          <w:szCs w:val="28"/>
        </w:rPr>
        <w:t xml:space="preserve">(далее – бюджет поселения) </w:t>
      </w:r>
      <w:r w:rsidR="00962B01" w:rsidRPr="00434050">
        <w:rPr>
          <w:szCs w:val="28"/>
        </w:rPr>
        <w:t xml:space="preserve">утвержден решением Совета </w:t>
      </w:r>
      <w:r>
        <w:rPr>
          <w:szCs w:val="28"/>
        </w:rPr>
        <w:t xml:space="preserve">Мезмайского сельского </w:t>
      </w:r>
      <w:r w:rsidR="00962B01" w:rsidRPr="00434050">
        <w:rPr>
          <w:szCs w:val="28"/>
        </w:rPr>
        <w:t>поселения</w:t>
      </w:r>
      <w:r>
        <w:rPr>
          <w:szCs w:val="28"/>
        </w:rPr>
        <w:t xml:space="preserve"> Апшеронского района</w:t>
      </w:r>
      <w:r w:rsidR="00962B01" w:rsidRPr="00434050">
        <w:rPr>
          <w:szCs w:val="28"/>
        </w:rPr>
        <w:t xml:space="preserve"> </w:t>
      </w:r>
      <w:r w:rsidR="00A71772" w:rsidRPr="00434050">
        <w:rPr>
          <w:szCs w:val="28"/>
        </w:rPr>
        <w:t>от 2</w:t>
      </w:r>
      <w:r w:rsidR="00434050" w:rsidRPr="00434050">
        <w:rPr>
          <w:szCs w:val="28"/>
        </w:rPr>
        <w:t>8</w:t>
      </w:r>
      <w:r w:rsidR="00A71772" w:rsidRPr="00434050">
        <w:rPr>
          <w:szCs w:val="28"/>
        </w:rPr>
        <w:t>.12.202</w:t>
      </w:r>
      <w:r w:rsidR="00434050" w:rsidRPr="00434050">
        <w:rPr>
          <w:szCs w:val="28"/>
        </w:rPr>
        <w:t>1</w:t>
      </w:r>
      <w:r w:rsidR="00A71772" w:rsidRPr="00434050">
        <w:rPr>
          <w:szCs w:val="28"/>
        </w:rPr>
        <w:t xml:space="preserve"> № </w:t>
      </w:r>
      <w:r w:rsidR="00434050" w:rsidRPr="00434050">
        <w:rPr>
          <w:szCs w:val="28"/>
        </w:rPr>
        <w:t>72</w:t>
      </w:r>
      <w:r w:rsidR="00170E40" w:rsidRPr="00434050">
        <w:rPr>
          <w:szCs w:val="28"/>
        </w:rPr>
        <w:t xml:space="preserve"> «О бюджете Мезмайского сельского поселения Апшеронского района н</w:t>
      </w:r>
      <w:r w:rsidR="00A71772" w:rsidRPr="00434050">
        <w:rPr>
          <w:szCs w:val="28"/>
        </w:rPr>
        <w:t>а 202</w:t>
      </w:r>
      <w:r w:rsidR="00434050" w:rsidRPr="00434050">
        <w:rPr>
          <w:szCs w:val="28"/>
        </w:rPr>
        <w:t>2</w:t>
      </w:r>
      <w:r w:rsidR="00170E40" w:rsidRPr="00434050">
        <w:rPr>
          <w:szCs w:val="28"/>
        </w:rPr>
        <w:t xml:space="preserve"> год»</w:t>
      </w:r>
      <w:r>
        <w:rPr>
          <w:szCs w:val="28"/>
        </w:rPr>
        <w:t xml:space="preserve"> (далее – решение о бюджете поселения)</w:t>
      </w:r>
      <w:r w:rsidR="007B0B70" w:rsidRPr="00434050">
        <w:rPr>
          <w:szCs w:val="28"/>
        </w:rPr>
        <w:t>.</w:t>
      </w:r>
      <w:r w:rsidR="00170E40" w:rsidRPr="00434050">
        <w:rPr>
          <w:szCs w:val="28"/>
        </w:rPr>
        <w:t xml:space="preserve"> </w:t>
      </w:r>
    </w:p>
    <w:p w14:paraId="1DC96CF6" w14:textId="0EF66727" w:rsidR="00BD0912" w:rsidRPr="00434050" w:rsidRDefault="0086521E" w:rsidP="00170E40">
      <w:pPr>
        <w:pStyle w:val="ad"/>
        <w:widowControl w:val="0"/>
        <w:spacing w:line="240" w:lineRule="auto"/>
        <w:ind w:firstLine="709"/>
        <w:jc w:val="both"/>
        <w:textAlignment w:val="auto"/>
        <w:rPr>
          <w:rStyle w:val="30"/>
          <w:szCs w:val="28"/>
        </w:rPr>
      </w:pPr>
      <w:r w:rsidRPr="00434050">
        <w:rPr>
          <w:rStyle w:val="30"/>
          <w:szCs w:val="28"/>
        </w:rPr>
        <w:t xml:space="preserve">Показатели предварительных итогов социально-экономического развития </w:t>
      </w:r>
      <w:r w:rsidR="00332086" w:rsidRPr="00434050">
        <w:rPr>
          <w:rStyle w:val="30"/>
          <w:color w:val="000000"/>
          <w:szCs w:val="28"/>
        </w:rPr>
        <w:t xml:space="preserve">Мезмайского сельского </w:t>
      </w:r>
      <w:r w:rsidRPr="00434050">
        <w:rPr>
          <w:rStyle w:val="30"/>
          <w:szCs w:val="28"/>
        </w:rPr>
        <w:t>поселения Апшеронского района представлены в таблице</w:t>
      </w:r>
      <w:r w:rsidR="00A71772" w:rsidRPr="00434050">
        <w:rPr>
          <w:rStyle w:val="30"/>
          <w:szCs w:val="28"/>
        </w:rPr>
        <w:t xml:space="preserve"> </w:t>
      </w:r>
      <w:r w:rsidR="00BD0912" w:rsidRPr="00434050">
        <w:rPr>
          <w:rStyle w:val="30"/>
          <w:szCs w:val="28"/>
        </w:rPr>
        <w:t>1.</w:t>
      </w:r>
    </w:p>
    <w:p w14:paraId="2E8A3120" w14:textId="77777777" w:rsidR="00A1754E" w:rsidRDefault="00A1754E" w:rsidP="00BD0912">
      <w:pPr>
        <w:pStyle w:val="ad"/>
        <w:widowControl w:val="0"/>
        <w:ind w:firstLine="709"/>
        <w:jc w:val="right"/>
        <w:rPr>
          <w:rStyle w:val="30"/>
        </w:rPr>
      </w:pPr>
    </w:p>
    <w:p w14:paraId="5365D8D5" w14:textId="0DCE1598" w:rsidR="00BD0912" w:rsidRPr="00434050" w:rsidRDefault="00271E81" w:rsidP="00BD0912">
      <w:pPr>
        <w:pStyle w:val="ad"/>
        <w:widowControl w:val="0"/>
        <w:ind w:firstLine="709"/>
        <w:jc w:val="right"/>
        <w:rPr>
          <w:rStyle w:val="30"/>
        </w:rPr>
      </w:pPr>
      <w:r w:rsidRPr="00434050">
        <w:rPr>
          <w:rStyle w:val="30"/>
        </w:rPr>
        <w:t xml:space="preserve">Таблица </w:t>
      </w:r>
      <w:r w:rsidR="00BD0912" w:rsidRPr="00434050">
        <w:rPr>
          <w:rStyle w:val="30"/>
        </w:rPr>
        <w:t>1</w:t>
      </w:r>
    </w:p>
    <w:p w14:paraId="053C3774" w14:textId="77777777" w:rsidR="00BD0912" w:rsidRPr="00D766AE" w:rsidRDefault="00BD0912">
      <w:pPr>
        <w:rPr>
          <w:sz w:val="2"/>
          <w:szCs w:val="2"/>
          <w:highlight w:val="yellow"/>
        </w:rPr>
      </w:pPr>
    </w:p>
    <w:tbl>
      <w:tblPr>
        <w:tblW w:w="9629" w:type="dxa"/>
        <w:tblInd w:w="11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9"/>
        <w:gridCol w:w="1559"/>
        <w:gridCol w:w="1701"/>
      </w:tblGrid>
      <w:tr w:rsidR="00600F92" w:rsidRPr="006701C6" w14:paraId="27C30A01" w14:textId="77777777" w:rsidTr="001A59DC">
        <w:trPr>
          <w:trHeight w:val="315"/>
        </w:trPr>
        <w:tc>
          <w:tcPr>
            <w:tcW w:w="6369" w:type="dxa"/>
            <w:vMerge w:val="restart"/>
            <w:shd w:val="clear" w:color="auto" w:fill="auto"/>
            <w:noWrap/>
            <w:vAlign w:val="center"/>
            <w:hideMark/>
          </w:tcPr>
          <w:p w14:paraId="722808F9" w14:textId="77777777" w:rsidR="00600F92" w:rsidRPr="006701C6" w:rsidRDefault="00600F92" w:rsidP="00600F92">
            <w:pPr>
              <w:suppressAutoHyphens w:val="0"/>
              <w:spacing w:line="240" w:lineRule="auto"/>
              <w:jc w:val="center"/>
              <w:textAlignment w:val="auto"/>
              <w:rPr>
                <w:b/>
                <w:bCs/>
                <w:color w:val="000000"/>
                <w:kern w:val="0"/>
                <w:sz w:val="22"/>
                <w:szCs w:val="22"/>
                <w:lang w:eastAsia="ru-RU"/>
              </w:rPr>
            </w:pPr>
            <w:r w:rsidRPr="006701C6">
              <w:rPr>
                <w:b/>
                <w:bCs/>
                <w:color w:val="000000"/>
                <w:kern w:val="0"/>
                <w:sz w:val="22"/>
                <w:szCs w:val="22"/>
                <w:lang w:eastAsia="ru-RU"/>
              </w:rPr>
              <w:t>НАИМЕНОВАНИЕ ПОКАЗАТЕЛЕЙ</w:t>
            </w:r>
          </w:p>
        </w:tc>
        <w:tc>
          <w:tcPr>
            <w:tcW w:w="1559" w:type="dxa"/>
            <w:vMerge w:val="restart"/>
            <w:shd w:val="clear" w:color="auto" w:fill="auto"/>
            <w:vAlign w:val="center"/>
            <w:hideMark/>
          </w:tcPr>
          <w:p w14:paraId="04ED1C44" w14:textId="34D6866E" w:rsidR="00600F92" w:rsidRPr="006701C6" w:rsidRDefault="00600F92" w:rsidP="006701C6">
            <w:pPr>
              <w:suppressAutoHyphens w:val="0"/>
              <w:spacing w:line="240" w:lineRule="auto"/>
              <w:jc w:val="center"/>
              <w:textAlignment w:val="auto"/>
              <w:rPr>
                <w:b/>
                <w:bCs/>
                <w:kern w:val="0"/>
                <w:sz w:val="22"/>
                <w:szCs w:val="22"/>
                <w:lang w:eastAsia="ru-RU"/>
              </w:rPr>
            </w:pPr>
            <w:r w:rsidRPr="006701C6">
              <w:rPr>
                <w:b/>
                <w:bCs/>
                <w:kern w:val="0"/>
                <w:sz w:val="22"/>
                <w:szCs w:val="22"/>
                <w:lang w:eastAsia="ru-RU"/>
              </w:rPr>
              <w:t>9 месяцев</w:t>
            </w:r>
            <w:r w:rsidRPr="006701C6">
              <w:rPr>
                <w:b/>
                <w:bCs/>
                <w:kern w:val="0"/>
                <w:sz w:val="22"/>
                <w:szCs w:val="22"/>
                <w:lang w:eastAsia="ru-RU"/>
              </w:rPr>
              <w:br/>
              <w:t>20</w:t>
            </w:r>
            <w:r w:rsidR="002A41C8" w:rsidRPr="006701C6">
              <w:rPr>
                <w:b/>
                <w:bCs/>
                <w:kern w:val="0"/>
                <w:sz w:val="22"/>
                <w:szCs w:val="22"/>
                <w:lang w:eastAsia="ru-RU"/>
              </w:rPr>
              <w:t>2</w:t>
            </w:r>
            <w:r w:rsidR="006701C6" w:rsidRPr="006701C6">
              <w:rPr>
                <w:b/>
                <w:bCs/>
                <w:kern w:val="0"/>
                <w:sz w:val="22"/>
                <w:szCs w:val="22"/>
                <w:lang w:eastAsia="ru-RU"/>
              </w:rPr>
              <w:t>2</w:t>
            </w:r>
            <w:r w:rsidRPr="006701C6">
              <w:rPr>
                <w:b/>
                <w:bCs/>
                <w:kern w:val="0"/>
                <w:sz w:val="22"/>
                <w:szCs w:val="22"/>
                <w:lang w:eastAsia="ru-RU"/>
              </w:rPr>
              <w:t xml:space="preserve"> года</w:t>
            </w:r>
          </w:p>
        </w:tc>
        <w:tc>
          <w:tcPr>
            <w:tcW w:w="1701" w:type="dxa"/>
            <w:shd w:val="clear" w:color="auto" w:fill="auto"/>
            <w:noWrap/>
            <w:vAlign w:val="center"/>
            <w:hideMark/>
          </w:tcPr>
          <w:p w14:paraId="17620E15" w14:textId="250595B6" w:rsidR="00600F92" w:rsidRPr="006701C6" w:rsidRDefault="00600F92" w:rsidP="006701C6">
            <w:pPr>
              <w:suppressAutoHyphens w:val="0"/>
              <w:spacing w:line="240" w:lineRule="auto"/>
              <w:jc w:val="center"/>
              <w:textAlignment w:val="auto"/>
              <w:rPr>
                <w:b/>
                <w:bCs/>
                <w:kern w:val="0"/>
                <w:sz w:val="22"/>
                <w:szCs w:val="22"/>
                <w:lang w:eastAsia="ru-RU"/>
              </w:rPr>
            </w:pPr>
            <w:r w:rsidRPr="006701C6">
              <w:rPr>
                <w:b/>
                <w:bCs/>
                <w:kern w:val="0"/>
                <w:sz w:val="22"/>
                <w:szCs w:val="22"/>
                <w:lang w:eastAsia="ru-RU"/>
              </w:rPr>
              <w:t>20</w:t>
            </w:r>
            <w:r w:rsidR="002A41C8" w:rsidRPr="006701C6">
              <w:rPr>
                <w:b/>
                <w:bCs/>
                <w:kern w:val="0"/>
                <w:sz w:val="22"/>
                <w:szCs w:val="22"/>
                <w:lang w:eastAsia="ru-RU"/>
              </w:rPr>
              <w:t>2</w:t>
            </w:r>
            <w:r w:rsidR="006701C6" w:rsidRPr="006701C6">
              <w:rPr>
                <w:b/>
                <w:bCs/>
                <w:kern w:val="0"/>
                <w:sz w:val="22"/>
                <w:szCs w:val="22"/>
                <w:lang w:eastAsia="ru-RU"/>
              </w:rPr>
              <w:t>2</w:t>
            </w:r>
            <w:r w:rsidRPr="006701C6">
              <w:rPr>
                <w:b/>
                <w:bCs/>
                <w:kern w:val="0"/>
                <w:sz w:val="22"/>
                <w:szCs w:val="22"/>
                <w:lang w:eastAsia="ru-RU"/>
              </w:rPr>
              <w:t xml:space="preserve"> год</w:t>
            </w:r>
          </w:p>
        </w:tc>
      </w:tr>
      <w:tr w:rsidR="00600F92" w:rsidRPr="006701C6" w14:paraId="491B7496" w14:textId="77777777" w:rsidTr="001A59DC">
        <w:trPr>
          <w:trHeight w:val="300"/>
        </w:trPr>
        <w:tc>
          <w:tcPr>
            <w:tcW w:w="6369" w:type="dxa"/>
            <w:vMerge/>
            <w:vAlign w:val="center"/>
            <w:hideMark/>
          </w:tcPr>
          <w:p w14:paraId="0063A20F" w14:textId="77777777" w:rsidR="00600F92" w:rsidRPr="006701C6" w:rsidRDefault="00600F92" w:rsidP="00600F92">
            <w:pPr>
              <w:suppressAutoHyphens w:val="0"/>
              <w:spacing w:line="240" w:lineRule="auto"/>
              <w:textAlignment w:val="auto"/>
              <w:rPr>
                <w:b/>
                <w:bCs/>
                <w:color w:val="000000"/>
                <w:kern w:val="0"/>
                <w:sz w:val="22"/>
                <w:szCs w:val="22"/>
                <w:lang w:eastAsia="ru-RU"/>
              </w:rPr>
            </w:pPr>
          </w:p>
        </w:tc>
        <w:tc>
          <w:tcPr>
            <w:tcW w:w="1559" w:type="dxa"/>
            <w:vMerge/>
            <w:vAlign w:val="center"/>
            <w:hideMark/>
          </w:tcPr>
          <w:p w14:paraId="094CB6D3" w14:textId="77777777" w:rsidR="00600F92" w:rsidRPr="006701C6" w:rsidRDefault="00600F92" w:rsidP="00600F92">
            <w:pPr>
              <w:suppressAutoHyphens w:val="0"/>
              <w:spacing w:line="240" w:lineRule="auto"/>
              <w:textAlignment w:val="auto"/>
              <w:rPr>
                <w:b/>
                <w:bCs/>
                <w:kern w:val="0"/>
                <w:sz w:val="22"/>
                <w:szCs w:val="22"/>
                <w:lang w:eastAsia="ru-RU"/>
              </w:rPr>
            </w:pPr>
          </w:p>
        </w:tc>
        <w:tc>
          <w:tcPr>
            <w:tcW w:w="1701" w:type="dxa"/>
            <w:shd w:val="clear" w:color="auto" w:fill="auto"/>
            <w:noWrap/>
            <w:vAlign w:val="center"/>
            <w:hideMark/>
          </w:tcPr>
          <w:p w14:paraId="5F0E77EC" w14:textId="77777777" w:rsidR="00600F92" w:rsidRPr="006701C6" w:rsidRDefault="00600F92" w:rsidP="00600F92">
            <w:pPr>
              <w:suppressAutoHyphens w:val="0"/>
              <w:spacing w:line="240" w:lineRule="auto"/>
              <w:jc w:val="center"/>
              <w:textAlignment w:val="auto"/>
              <w:rPr>
                <w:b/>
                <w:bCs/>
                <w:kern w:val="0"/>
                <w:sz w:val="22"/>
                <w:szCs w:val="22"/>
                <w:lang w:eastAsia="ru-RU"/>
              </w:rPr>
            </w:pPr>
            <w:r w:rsidRPr="006701C6">
              <w:rPr>
                <w:b/>
                <w:bCs/>
                <w:kern w:val="0"/>
                <w:sz w:val="22"/>
                <w:szCs w:val="22"/>
                <w:lang w:eastAsia="ru-RU"/>
              </w:rPr>
              <w:t>оценка</w:t>
            </w:r>
          </w:p>
        </w:tc>
      </w:tr>
    </w:tbl>
    <w:p w14:paraId="3D548392" w14:textId="77777777" w:rsidR="0043317D" w:rsidRPr="006701C6" w:rsidRDefault="0043317D" w:rsidP="0043317D">
      <w:pPr>
        <w:spacing w:line="240" w:lineRule="auto"/>
        <w:rPr>
          <w:sz w:val="2"/>
          <w:szCs w:val="2"/>
        </w:rPr>
      </w:pPr>
    </w:p>
    <w:tbl>
      <w:tblPr>
        <w:tblW w:w="9629"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9"/>
        <w:gridCol w:w="1559"/>
        <w:gridCol w:w="1701"/>
      </w:tblGrid>
      <w:tr w:rsidR="00600F92" w:rsidRPr="006701C6" w14:paraId="3E15D050" w14:textId="77777777" w:rsidTr="001A59DC">
        <w:trPr>
          <w:trHeight w:val="300"/>
          <w:tblHeader/>
        </w:trPr>
        <w:tc>
          <w:tcPr>
            <w:tcW w:w="6369" w:type="dxa"/>
            <w:shd w:val="clear" w:color="auto" w:fill="auto"/>
            <w:vAlign w:val="bottom"/>
          </w:tcPr>
          <w:p w14:paraId="6E485326" w14:textId="77777777" w:rsidR="00600F92" w:rsidRPr="006701C6" w:rsidRDefault="00600F92" w:rsidP="00600F92">
            <w:pPr>
              <w:suppressAutoHyphens w:val="0"/>
              <w:spacing w:line="240" w:lineRule="auto"/>
              <w:jc w:val="center"/>
              <w:textAlignment w:val="auto"/>
              <w:rPr>
                <w:color w:val="000000"/>
                <w:kern w:val="0"/>
                <w:sz w:val="22"/>
                <w:szCs w:val="22"/>
                <w:lang w:eastAsia="ru-RU"/>
              </w:rPr>
            </w:pPr>
            <w:r w:rsidRPr="006701C6">
              <w:rPr>
                <w:color w:val="000000"/>
                <w:kern w:val="0"/>
                <w:sz w:val="22"/>
                <w:szCs w:val="22"/>
                <w:lang w:eastAsia="ru-RU"/>
              </w:rPr>
              <w:t>1</w:t>
            </w:r>
          </w:p>
        </w:tc>
        <w:tc>
          <w:tcPr>
            <w:tcW w:w="1559" w:type="dxa"/>
            <w:shd w:val="clear" w:color="auto" w:fill="auto"/>
            <w:noWrap/>
            <w:vAlign w:val="bottom"/>
          </w:tcPr>
          <w:p w14:paraId="67AAD436" w14:textId="77777777" w:rsidR="00600F92" w:rsidRPr="006701C6" w:rsidRDefault="00600F92" w:rsidP="00600F92">
            <w:pPr>
              <w:suppressAutoHyphens w:val="0"/>
              <w:spacing w:line="240" w:lineRule="auto"/>
              <w:jc w:val="center"/>
              <w:textAlignment w:val="auto"/>
              <w:rPr>
                <w:kern w:val="0"/>
                <w:sz w:val="22"/>
                <w:szCs w:val="22"/>
                <w:lang w:eastAsia="ru-RU"/>
              </w:rPr>
            </w:pPr>
            <w:r w:rsidRPr="006701C6">
              <w:rPr>
                <w:kern w:val="0"/>
                <w:sz w:val="22"/>
                <w:szCs w:val="22"/>
                <w:lang w:eastAsia="ru-RU"/>
              </w:rPr>
              <w:t>2</w:t>
            </w:r>
          </w:p>
        </w:tc>
        <w:tc>
          <w:tcPr>
            <w:tcW w:w="1701" w:type="dxa"/>
            <w:shd w:val="clear" w:color="auto" w:fill="auto"/>
            <w:noWrap/>
            <w:vAlign w:val="bottom"/>
          </w:tcPr>
          <w:p w14:paraId="1F9BFBC1" w14:textId="77777777" w:rsidR="00600F92" w:rsidRPr="006701C6" w:rsidRDefault="00600F92" w:rsidP="00600F92">
            <w:pPr>
              <w:suppressAutoHyphens w:val="0"/>
              <w:spacing w:line="240" w:lineRule="auto"/>
              <w:jc w:val="center"/>
              <w:textAlignment w:val="auto"/>
              <w:rPr>
                <w:kern w:val="0"/>
                <w:sz w:val="22"/>
                <w:szCs w:val="22"/>
                <w:lang w:eastAsia="ru-RU"/>
              </w:rPr>
            </w:pPr>
            <w:r w:rsidRPr="006701C6">
              <w:rPr>
                <w:kern w:val="0"/>
                <w:sz w:val="22"/>
                <w:szCs w:val="22"/>
                <w:lang w:eastAsia="ru-RU"/>
              </w:rPr>
              <w:t>3</w:t>
            </w:r>
          </w:p>
        </w:tc>
      </w:tr>
      <w:tr w:rsidR="00600F92" w:rsidRPr="006701C6" w14:paraId="75141276" w14:textId="77777777" w:rsidTr="004F7136">
        <w:trPr>
          <w:trHeight w:val="255"/>
        </w:trPr>
        <w:tc>
          <w:tcPr>
            <w:tcW w:w="6369" w:type="dxa"/>
            <w:shd w:val="clear" w:color="auto" w:fill="auto"/>
            <w:noWrap/>
            <w:vAlign w:val="bottom"/>
            <w:hideMark/>
          </w:tcPr>
          <w:p w14:paraId="65E5658D" w14:textId="77777777" w:rsidR="00600F92" w:rsidRPr="006701C6" w:rsidRDefault="00600F92" w:rsidP="00600F92">
            <w:pPr>
              <w:suppressAutoHyphens w:val="0"/>
              <w:spacing w:line="240" w:lineRule="auto"/>
              <w:textAlignment w:val="auto"/>
              <w:rPr>
                <w:b/>
                <w:bCs/>
                <w:color w:val="000000"/>
                <w:kern w:val="0"/>
                <w:sz w:val="22"/>
                <w:szCs w:val="22"/>
                <w:lang w:eastAsia="ru-RU"/>
              </w:rPr>
            </w:pPr>
            <w:r w:rsidRPr="006701C6">
              <w:rPr>
                <w:b/>
                <w:bCs/>
                <w:color w:val="000000"/>
                <w:kern w:val="0"/>
                <w:sz w:val="22"/>
                <w:szCs w:val="22"/>
                <w:lang w:eastAsia="ru-RU"/>
              </w:rPr>
              <w:t>Оборот розничной торговли, тыс. руб.</w:t>
            </w:r>
          </w:p>
        </w:tc>
        <w:tc>
          <w:tcPr>
            <w:tcW w:w="1559" w:type="dxa"/>
            <w:shd w:val="clear" w:color="auto" w:fill="auto"/>
            <w:noWrap/>
            <w:vAlign w:val="bottom"/>
          </w:tcPr>
          <w:p w14:paraId="2C75BFEB" w14:textId="26F51289" w:rsidR="00600F92" w:rsidRPr="006701C6" w:rsidRDefault="004F7136" w:rsidP="002A41C8">
            <w:pPr>
              <w:suppressAutoHyphens w:val="0"/>
              <w:spacing w:line="240" w:lineRule="auto"/>
              <w:jc w:val="center"/>
              <w:textAlignment w:val="auto"/>
              <w:rPr>
                <w:kern w:val="0"/>
                <w:sz w:val="22"/>
                <w:szCs w:val="22"/>
                <w:lang w:eastAsia="ru-RU"/>
              </w:rPr>
            </w:pPr>
            <w:r>
              <w:rPr>
                <w:kern w:val="0"/>
                <w:sz w:val="22"/>
                <w:szCs w:val="22"/>
                <w:lang w:eastAsia="ru-RU"/>
              </w:rPr>
              <w:t>3517,7</w:t>
            </w:r>
          </w:p>
        </w:tc>
        <w:tc>
          <w:tcPr>
            <w:tcW w:w="1701" w:type="dxa"/>
            <w:shd w:val="clear" w:color="auto" w:fill="auto"/>
            <w:noWrap/>
            <w:vAlign w:val="bottom"/>
          </w:tcPr>
          <w:p w14:paraId="3C507137" w14:textId="22D4D3A2" w:rsidR="00600F92" w:rsidRPr="006701C6" w:rsidRDefault="004F7136" w:rsidP="00C42766">
            <w:pPr>
              <w:suppressAutoHyphens w:val="0"/>
              <w:spacing w:line="240" w:lineRule="auto"/>
              <w:jc w:val="center"/>
              <w:textAlignment w:val="auto"/>
              <w:rPr>
                <w:kern w:val="0"/>
                <w:sz w:val="22"/>
                <w:szCs w:val="22"/>
                <w:lang w:eastAsia="ru-RU"/>
              </w:rPr>
            </w:pPr>
            <w:r>
              <w:rPr>
                <w:kern w:val="0"/>
                <w:sz w:val="22"/>
                <w:szCs w:val="22"/>
                <w:lang w:eastAsia="ru-RU"/>
              </w:rPr>
              <w:t>4690,3</w:t>
            </w:r>
          </w:p>
        </w:tc>
      </w:tr>
      <w:tr w:rsidR="00600F92" w:rsidRPr="006701C6" w14:paraId="1A2F28A2" w14:textId="77777777" w:rsidTr="001A59DC">
        <w:trPr>
          <w:trHeight w:val="255"/>
        </w:trPr>
        <w:tc>
          <w:tcPr>
            <w:tcW w:w="6369" w:type="dxa"/>
            <w:shd w:val="clear" w:color="auto" w:fill="auto"/>
            <w:noWrap/>
            <w:vAlign w:val="bottom"/>
            <w:hideMark/>
          </w:tcPr>
          <w:p w14:paraId="1E151DA6" w14:textId="77777777" w:rsidR="00600F92" w:rsidRPr="006701C6" w:rsidRDefault="00600F92" w:rsidP="00600F92">
            <w:pPr>
              <w:suppressAutoHyphens w:val="0"/>
              <w:spacing w:line="240" w:lineRule="auto"/>
              <w:textAlignment w:val="auto"/>
              <w:rPr>
                <w:color w:val="000000"/>
                <w:kern w:val="0"/>
                <w:sz w:val="22"/>
                <w:szCs w:val="22"/>
                <w:lang w:eastAsia="ru-RU"/>
              </w:rPr>
            </w:pPr>
            <w:r w:rsidRPr="006701C6">
              <w:rPr>
                <w:color w:val="000000"/>
                <w:kern w:val="0"/>
                <w:sz w:val="22"/>
                <w:szCs w:val="22"/>
                <w:lang w:eastAsia="ru-RU"/>
              </w:rPr>
              <w:t xml:space="preserve">    в % к пред. году в </w:t>
            </w:r>
            <w:proofErr w:type="spellStart"/>
            <w:r w:rsidRPr="006701C6">
              <w:rPr>
                <w:color w:val="000000"/>
                <w:kern w:val="0"/>
                <w:sz w:val="22"/>
                <w:szCs w:val="22"/>
                <w:lang w:eastAsia="ru-RU"/>
              </w:rPr>
              <w:t>сопост</w:t>
            </w:r>
            <w:proofErr w:type="spellEnd"/>
            <w:r w:rsidRPr="006701C6">
              <w:rPr>
                <w:color w:val="000000"/>
                <w:kern w:val="0"/>
                <w:sz w:val="22"/>
                <w:szCs w:val="22"/>
                <w:lang w:eastAsia="ru-RU"/>
              </w:rPr>
              <w:t>. ценах</w:t>
            </w:r>
          </w:p>
        </w:tc>
        <w:tc>
          <w:tcPr>
            <w:tcW w:w="1559" w:type="dxa"/>
            <w:shd w:val="clear" w:color="auto" w:fill="auto"/>
            <w:noWrap/>
            <w:vAlign w:val="bottom"/>
          </w:tcPr>
          <w:p w14:paraId="2B1F289F" w14:textId="59C7BABA" w:rsidR="00600F92" w:rsidRPr="006701C6" w:rsidRDefault="004F7136" w:rsidP="00600F92">
            <w:pPr>
              <w:suppressAutoHyphens w:val="0"/>
              <w:spacing w:line="240" w:lineRule="auto"/>
              <w:jc w:val="center"/>
              <w:textAlignment w:val="auto"/>
              <w:rPr>
                <w:kern w:val="0"/>
                <w:sz w:val="22"/>
                <w:szCs w:val="22"/>
                <w:lang w:eastAsia="ru-RU"/>
              </w:rPr>
            </w:pPr>
            <w:r>
              <w:rPr>
                <w:kern w:val="0"/>
                <w:sz w:val="22"/>
                <w:szCs w:val="22"/>
                <w:lang w:eastAsia="ru-RU"/>
              </w:rPr>
              <w:t>103,3</w:t>
            </w:r>
          </w:p>
        </w:tc>
        <w:tc>
          <w:tcPr>
            <w:tcW w:w="1701" w:type="dxa"/>
            <w:shd w:val="clear" w:color="auto" w:fill="auto"/>
            <w:noWrap/>
            <w:vAlign w:val="bottom"/>
          </w:tcPr>
          <w:p w14:paraId="656621E5" w14:textId="5E535958" w:rsidR="00600F92" w:rsidRPr="006701C6" w:rsidRDefault="004F7136" w:rsidP="00600F92">
            <w:pPr>
              <w:suppressAutoHyphens w:val="0"/>
              <w:spacing w:line="240" w:lineRule="auto"/>
              <w:jc w:val="center"/>
              <w:textAlignment w:val="auto"/>
              <w:rPr>
                <w:kern w:val="0"/>
                <w:sz w:val="22"/>
                <w:szCs w:val="22"/>
                <w:lang w:eastAsia="ru-RU"/>
              </w:rPr>
            </w:pPr>
            <w:r>
              <w:rPr>
                <w:kern w:val="0"/>
                <w:sz w:val="22"/>
                <w:szCs w:val="22"/>
                <w:lang w:eastAsia="ru-RU"/>
              </w:rPr>
              <w:t>103,3</w:t>
            </w:r>
          </w:p>
        </w:tc>
      </w:tr>
      <w:tr w:rsidR="00600F92" w:rsidRPr="006701C6" w14:paraId="73F5F02E" w14:textId="77777777" w:rsidTr="001A59DC">
        <w:trPr>
          <w:trHeight w:val="255"/>
        </w:trPr>
        <w:tc>
          <w:tcPr>
            <w:tcW w:w="6369" w:type="dxa"/>
            <w:shd w:val="clear" w:color="auto" w:fill="auto"/>
            <w:noWrap/>
            <w:vAlign w:val="bottom"/>
            <w:hideMark/>
          </w:tcPr>
          <w:p w14:paraId="1E368B8C" w14:textId="77777777" w:rsidR="00600F92" w:rsidRPr="006701C6" w:rsidRDefault="00600F92" w:rsidP="00600F92">
            <w:pPr>
              <w:suppressAutoHyphens w:val="0"/>
              <w:spacing w:line="240" w:lineRule="auto"/>
              <w:textAlignment w:val="auto"/>
              <w:rPr>
                <w:color w:val="000000"/>
                <w:kern w:val="0"/>
                <w:sz w:val="22"/>
                <w:szCs w:val="22"/>
                <w:lang w:eastAsia="ru-RU"/>
              </w:rPr>
            </w:pPr>
            <w:r w:rsidRPr="006701C6">
              <w:rPr>
                <w:color w:val="000000"/>
                <w:kern w:val="0"/>
                <w:sz w:val="22"/>
                <w:szCs w:val="22"/>
                <w:lang w:eastAsia="ru-RU"/>
              </w:rPr>
              <w:t xml:space="preserve">     Индекс-дефлятор, в % к пред. году</w:t>
            </w:r>
          </w:p>
        </w:tc>
        <w:tc>
          <w:tcPr>
            <w:tcW w:w="1559" w:type="dxa"/>
            <w:shd w:val="clear" w:color="auto" w:fill="auto"/>
            <w:noWrap/>
            <w:vAlign w:val="bottom"/>
          </w:tcPr>
          <w:p w14:paraId="2D943248" w14:textId="3E9774C3" w:rsidR="00600F92" w:rsidRPr="006701C6" w:rsidRDefault="004F7136" w:rsidP="00600F92">
            <w:pPr>
              <w:suppressAutoHyphens w:val="0"/>
              <w:spacing w:line="240" w:lineRule="auto"/>
              <w:jc w:val="center"/>
              <w:textAlignment w:val="auto"/>
              <w:rPr>
                <w:kern w:val="0"/>
                <w:sz w:val="22"/>
                <w:szCs w:val="22"/>
                <w:lang w:eastAsia="ru-RU"/>
              </w:rPr>
            </w:pPr>
            <w:r>
              <w:rPr>
                <w:kern w:val="0"/>
                <w:sz w:val="22"/>
                <w:szCs w:val="22"/>
                <w:lang w:eastAsia="ru-RU"/>
              </w:rPr>
              <w:t>103,3</w:t>
            </w:r>
          </w:p>
        </w:tc>
        <w:tc>
          <w:tcPr>
            <w:tcW w:w="1701" w:type="dxa"/>
            <w:shd w:val="clear" w:color="auto" w:fill="auto"/>
            <w:noWrap/>
            <w:vAlign w:val="bottom"/>
          </w:tcPr>
          <w:p w14:paraId="2959C561" w14:textId="536736FA" w:rsidR="00600F92" w:rsidRPr="006701C6" w:rsidRDefault="004F7136" w:rsidP="00600F92">
            <w:pPr>
              <w:suppressAutoHyphens w:val="0"/>
              <w:spacing w:line="240" w:lineRule="auto"/>
              <w:jc w:val="center"/>
              <w:textAlignment w:val="auto"/>
              <w:rPr>
                <w:kern w:val="0"/>
                <w:sz w:val="22"/>
                <w:szCs w:val="22"/>
                <w:lang w:eastAsia="ru-RU"/>
              </w:rPr>
            </w:pPr>
            <w:r>
              <w:rPr>
                <w:kern w:val="0"/>
                <w:sz w:val="22"/>
                <w:szCs w:val="22"/>
                <w:lang w:eastAsia="ru-RU"/>
              </w:rPr>
              <w:t>103,3</w:t>
            </w:r>
          </w:p>
        </w:tc>
      </w:tr>
      <w:tr w:rsidR="00600F92" w:rsidRPr="006701C6" w14:paraId="31B5B39F" w14:textId="77777777" w:rsidTr="004F7136">
        <w:trPr>
          <w:trHeight w:val="555"/>
        </w:trPr>
        <w:tc>
          <w:tcPr>
            <w:tcW w:w="6369" w:type="dxa"/>
            <w:shd w:val="clear" w:color="auto" w:fill="auto"/>
            <w:hideMark/>
          </w:tcPr>
          <w:p w14:paraId="3D0BFBAA" w14:textId="77777777" w:rsidR="00600F92" w:rsidRPr="006701C6" w:rsidRDefault="00600F92" w:rsidP="00600F92">
            <w:pPr>
              <w:suppressAutoHyphens w:val="0"/>
              <w:spacing w:line="240" w:lineRule="auto"/>
              <w:textAlignment w:val="auto"/>
              <w:rPr>
                <w:b/>
                <w:bCs/>
                <w:color w:val="000000"/>
                <w:kern w:val="0"/>
                <w:sz w:val="22"/>
                <w:szCs w:val="22"/>
                <w:lang w:eastAsia="ru-RU"/>
              </w:rPr>
            </w:pPr>
            <w:r w:rsidRPr="006701C6">
              <w:rPr>
                <w:b/>
                <w:bCs/>
                <w:color w:val="000000"/>
                <w:kern w:val="0"/>
                <w:sz w:val="22"/>
                <w:szCs w:val="22"/>
                <w:lang w:eastAsia="ru-RU"/>
              </w:rPr>
              <w:t xml:space="preserve">Уровень </w:t>
            </w:r>
            <w:r w:rsidR="0043317D" w:rsidRPr="006701C6">
              <w:rPr>
                <w:b/>
                <w:bCs/>
                <w:color w:val="000000"/>
                <w:kern w:val="0"/>
                <w:sz w:val="22"/>
                <w:szCs w:val="22"/>
                <w:lang w:eastAsia="ru-RU"/>
              </w:rPr>
              <w:t>регистрируемой безработицы к</w:t>
            </w:r>
            <w:r w:rsidRPr="006701C6">
              <w:rPr>
                <w:b/>
                <w:bCs/>
                <w:color w:val="000000"/>
                <w:kern w:val="0"/>
                <w:sz w:val="22"/>
                <w:szCs w:val="22"/>
                <w:lang w:eastAsia="ru-RU"/>
              </w:rPr>
              <w:t xml:space="preserve"> численности экономически активного населения, в %</w:t>
            </w:r>
          </w:p>
        </w:tc>
        <w:tc>
          <w:tcPr>
            <w:tcW w:w="1559" w:type="dxa"/>
            <w:shd w:val="clear" w:color="000000" w:fill="FFFFFF"/>
            <w:noWrap/>
            <w:vAlign w:val="bottom"/>
          </w:tcPr>
          <w:p w14:paraId="0FC2726A" w14:textId="39B5025E" w:rsidR="00600F92" w:rsidRPr="006701C6" w:rsidRDefault="004F7136" w:rsidP="00600F92">
            <w:pPr>
              <w:suppressAutoHyphens w:val="0"/>
              <w:spacing w:line="240" w:lineRule="auto"/>
              <w:jc w:val="center"/>
              <w:textAlignment w:val="auto"/>
              <w:rPr>
                <w:kern w:val="0"/>
                <w:sz w:val="22"/>
                <w:szCs w:val="22"/>
                <w:lang w:eastAsia="ru-RU"/>
              </w:rPr>
            </w:pPr>
            <w:r>
              <w:rPr>
                <w:kern w:val="0"/>
                <w:sz w:val="22"/>
                <w:szCs w:val="22"/>
                <w:lang w:eastAsia="ru-RU"/>
              </w:rPr>
              <w:t>18,1</w:t>
            </w:r>
          </w:p>
        </w:tc>
        <w:tc>
          <w:tcPr>
            <w:tcW w:w="1701" w:type="dxa"/>
            <w:shd w:val="clear" w:color="000000" w:fill="FFFFFF"/>
            <w:noWrap/>
            <w:vAlign w:val="bottom"/>
          </w:tcPr>
          <w:p w14:paraId="31AC1531" w14:textId="7028990D" w:rsidR="00600F92" w:rsidRPr="006701C6" w:rsidRDefault="004F7136" w:rsidP="00600F92">
            <w:pPr>
              <w:suppressAutoHyphens w:val="0"/>
              <w:spacing w:line="240" w:lineRule="auto"/>
              <w:jc w:val="center"/>
              <w:textAlignment w:val="auto"/>
              <w:rPr>
                <w:kern w:val="0"/>
                <w:sz w:val="22"/>
                <w:szCs w:val="22"/>
                <w:lang w:eastAsia="ru-RU"/>
              </w:rPr>
            </w:pPr>
            <w:r>
              <w:rPr>
                <w:kern w:val="0"/>
                <w:sz w:val="22"/>
                <w:szCs w:val="22"/>
                <w:lang w:eastAsia="ru-RU"/>
              </w:rPr>
              <w:t>18,1</w:t>
            </w:r>
          </w:p>
        </w:tc>
      </w:tr>
      <w:tr w:rsidR="00600F92" w:rsidRPr="006701C6" w14:paraId="2BE8F7D3" w14:textId="77777777" w:rsidTr="001A59DC">
        <w:trPr>
          <w:trHeight w:val="255"/>
        </w:trPr>
        <w:tc>
          <w:tcPr>
            <w:tcW w:w="6369" w:type="dxa"/>
            <w:shd w:val="clear" w:color="auto" w:fill="auto"/>
            <w:noWrap/>
            <w:vAlign w:val="bottom"/>
            <w:hideMark/>
          </w:tcPr>
          <w:p w14:paraId="22B8A4CB" w14:textId="77777777" w:rsidR="00600F92" w:rsidRPr="006701C6" w:rsidRDefault="00600F92" w:rsidP="00600F92">
            <w:pPr>
              <w:suppressAutoHyphens w:val="0"/>
              <w:spacing w:line="240" w:lineRule="auto"/>
              <w:textAlignment w:val="auto"/>
              <w:rPr>
                <w:b/>
                <w:bCs/>
                <w:color w:val="000000"/>
                <w:kern w:val="0"/>
                <w:sz w:val="22"/>
                <w:szCs w:val="22"/>
                <w:lang w:eastAsia="ru-RU"/>
              </w:rPr>
            </w:pPr>
            <w:r w:rsidRPr="006701C6">
              <w:rPr>
                <w:b/>
                <w:bCs/>
                <w:color w:val="000000"/>
                <w:kern w:val="0"/>
                <w:sz w:val="22"/>
                <w:szCs w:val="22"/>
                <w:lang w:eastAsia="ru-RU"/>
              </w:rPr>
              <w:t>Фонд заработной платы (ФОТ), тыс. руб.</w:t>
            </w:r>
          </w:p>
        </w:tc>
        <w:tc>
          <w:tcPr>
            <w:tcW w:w="1559" w:type="dxa"/>
            <w:shd w:val="clear" w:color="000000" w:fill="FFFFFF"/>
            <w:noWrap/>
            <w:vAlign w:val="bottom"/>
          </w:tcPr>
          <w:p w14:paraId="2096C4E8" w14:textId="3155B011" w:rsidR="00600F92" w:rsidRPr="006701C6" w:rsidRDefault="00837A43" w:rsidP="00600F92">
            <w:pPr>
              <w:suppressAutoHyphens w:val="0"/>
              <w:spacing w:line="240" w:lineRule="auto"/>
              <w:jc w:val="center"/>
              <w:textAlignment w:val="auto"/>
              <w:rPr>
                <w:kern w:val="0"/>
                <w:sz w:val="22"/>
                <w:szCs w:val="22"/>
                <w:lang w:eastAsia="ru-RU"/>
              </w:rPr>
            </w:pPr>
            <w:r>
              <w:rPr>
                <w:kern w:val="0"/>
                <w:sz w:val="22"/>
                <w:szCs w:val="22"/>
                <w:lang w:eastAsia="ru-RU"/>
              </w:rPr>
              <w:t>12300,0</w:t>
            </w:r>
          </w:p>
        </w:tc>
        <w:tc>
          <w:tcPr>
            <w:tcW w:w="1701" w:type="dxa"/>
            <w:shd w:val="clear" w:color="000000" w:fill="FFFFFF"/>
            <w:noWrap/>
            <w:vAlign w:val="bottom"/>
          </w:tcPr>
          <w:p w14:paraId="530CC4DB" w14:textId="3F503CD7" w:rsidR="00600F92" w:rsidRPr="006701C6" w:rsidRDefault="00837A43" w:rsidP="00600F92">
            <w:pPr>
              <w:suppressAutoHyphens w:val="0"/>
              <w:spacing w:line="240" w:lineRule="auto"/>
              <w:jc w:val="center"/>
              <w:textAlignment w:val="auto"/>
              <w:rPr>
                <w:kern w:val="0"/>
                <w:sz w:val="22"/>
                <w:szCs w:val="22"/>
                <w:lang w:eastAsia="ru-RU"/>
              </w:rPr>
            </w:pPr>
            <w:r>
              <w:rPr>
                <w:kern w:val="0"/>
                <w:sz w:val="22"/>
                <w:szCs w:val="22"/>
                <w:lang w:eastAsia="ru-RU"/>
              </w:rPr>
              <w:t>16400,0</w:t>
            </w:r>
          </w:p>
        </w:tc>
      </w:tr>
      <w:tr w:rsidR="00600F92" w:rsidRPr="006701C6" w14:paraId="4BE6FD43" w14:textId="77777777" w:rsidTr="004F7136">
        <w:trPr>
          <w:trHeight w:val="255"/>
        </w:trPr>
        <w:tc>
          <w:tcPr>
            <w:tcW w:w="6369" w:type="dxa"/>
            <w:shd w:val="clear" w:color="auto" w:fill="auto"/>
            <w:noWrap/>
            <w:vAlign w:val="bottom"/>
            <w:hideMark/>
          </w:tcPr>
          <w:p w14:paraId="23783392" w14:textId="77777777" w:rsidR="00600F92" w:rsidRPr="006701C6" w:rsidRDefault="00600F92" w:rsidP="00600F92">
            <w:pPr>
              <w:suppressAutoHyphens w:val="0"/>
              <w:spacing w:line="240" w:lineRule="auto"/>
              <w:textAlignment w:val="auto"/>
              <w:rPr>
                <w:color w:val="000000"/>
                <w:kern w:val="0"/>
                <w:sz w:val="22"/>
                <w:szCs w:val="22"/>
                <w:lang w:eastAsia="ru-RU"/>
              </w:rPr>
            </w:pPr>
            <w:r w:rsidRPr="006701C6">
              <w:rPr>
                <w:color w:val="000000"/>
                <w:kern w:val="0"/>
                <w:sz w:val="22"/>
                <w:szCs w:val="22"/>
                <w:lang w:eastAsia="ru-RU"/>
              </w:rPr>
              <w:t xml:space="preserve">    в % к пред. году</w:t>
            </w:r>
          </w:p>
        </w:tc>
        <w:tc>
          <w:tcPr>
            <w:tcW w:w="1559" w:type="dxa"/>
            <w:shd w:val="clear" w:color="000000" w:fill="FFFFFF"/>
            <w:noWrap/>
            <w:vAlign w:val="bottom"/>
          </w:tcPr>
          <w:p w14:paraId="555F1A51" w14:textId="043AD495" w:rsidR="00600F92" w:rsidRPr="006701C6" w:rsidRDefault="00837A43" w:rsidP="00600F92">
            <w:pPr>
              <w:suppressAutoHyphens w:val="0"/>
              <w:spacing w:line="240" w:lineRule="auto"/>
              <w:jc w:val="center"/>
              <w:textAlignment w:val="auto"/>
              <w:rPr>
                <w:kern w:val="0"/>
                <w:sz w:val="22"/>
                <w:szCs w:val="22"/>
                <w:lang w:eastAsia="ru-RU"/>
              </w:rPr>
            </w:pPr>
            <w:r>
              <w:rPr>
                <w:kern w:val="0"/>
                <w:sz w:val="22"/>
                <w:szCs w:val="22"/>
                <w:lang w:eastAsia="ru-RU"/>
              </w:rPr>
              <w:t>119,0</w:t>
            </w:r>
          </w:p>
        </w:tc>
        <w:tc>
          <w:tcPr>
            <w:tcW w:w="1701" w:type="dxa"/>
            <w:shd w:val="clear" w:color="000000" w:fill="FFFFFF"/>
            <w:noWrap/>
            <w:vAlign w:val="bottom"/>
          </w:tcPr>
          <w:p w14:paraId="3C816AB2" w14:textId="5FFA0EC0" w:rsidR="00600F92" w:rsidRPr="006701C6" w:rsidRDefault="00837A43" w:rsidP="00600F92">
            <w:pPr>
              <w:suppressAutoHyphens w:val="0"/>
              <w:spacing w:line="240" w:lineRule="auto"/>
              <w:jc w:val="center"/>
              <w:textAlignment w:val="auto"/>
              <w:rPr>
                <w:kern w:val="0"/>
                <w:sz w:val="22"/>
                <w:szCs w:val="22"/>
                <w:lang w:eastAsia="ru-RU"/>
              </w:rPr>
            </w:pPr>
            <w:r>
              <w:rPr>
                <w:kern w:val="0"/>
                <w:sz w:val="22"/>
                <w:szCs w:val="22"/>
                <w:lang w:eastAsia="ru-RU"/>
              </w:rPr>
              <w:t>119,0</w:t>
            </w:r>
          </w:p>
        </w:tc>
      </w:tr>
      <w:tr w:rsidR="00600F92" w:rsidRPr="006701C6" w14:paraId="12C2D58A" w14:textId="77777777" w:rsidTr="004F7136">
        <w:trPr>
          <w:trHeight w:val="510"/>
        </w:trPr>
        <w:tc>
          <w:tcPr>
            <w:tcW w:w="6369" w:type="dxa"/>
            <w:shd w:val="clear" w:color="auto" w:fill="auto"/>
            <w:vAlign w:val="bottom"/>
            <w:hideMark/>
          </w:tcPr>
          <w:p w14:paraId="778EE1EE" w14:textId="77777777" w:rsidR="00600F92" w:rsidRPr="006701C6" w:rsidRDefault="00600F92" w:rsidP="00600F92">
            <w:pPr>
              <w:suppressAutoHyphens w:val="0"/>
              <w:spacing w:line="240" w:lineRule="auto"/>
              <w:textAlignment w:val="auto"/>
              <w:rPr>
                <w:b/>
                <w:bCs/>
                <w:color w:val="000000"/>
                <w:kern w:val="0"/>
                <w:sz w:val="22"/>
                <w:szCs w:val="22"/>
                <w:lang w:eastAsia="ru-RU"/>
              </w:rPr>
            </w:pPr>
            <w:r w:rsidRPr="006701C6">
              <w:rPr>
                <w:b/>
                <w:bCs/>
                <w:color w:val="000000"/>
                <w:kern w:val="0"/>
                <w:sz w:val="22"/>
                <w:szCs w:val="22"/>
                <w:lang w:eastAsia="ru-RU"/>
              </w:rPr>
              <w:t>Численность работающих для расчета среднемесячной заработной платы, чел.</w:t>
            </w:r>
          </w:p>
        </w:tc>
        <w:tc>
          <w:tcPr>
            <w:tcW w:w="1559" w:type="dxa"/>
            <w:shd w:val="clear" w:color="000000" w:fill="FFFFFF"/>
            <w:noWrap/>
            <w:vAlign w:val="bottom"/>
          </w:tcPr>
          <w:p w14:paraId="3F7E6B8F" w14:textId="1714C58D" w:rsidR="00600F92" w:rsidRPr="006701C6" w:rsidRDefault="00837A43" w:rsidP="00600F92">
            <w:pPr>
              <w:suppressAutoHyphens w:val="0"/>
              <w:spacing w:line="240" w:lineRule="auto"/>
              <w:jc w:val="center"/>
              <w:textAlignment w:val="auto"/>
              <w:rPr>
                <w:kern w:val="0"/>
                <w:sz w:val="22"/>
                <w:szCs w:val="22"/>
                <w:lang w:eastAsia="ru-RU"/>
              </w:rPr>
            </w:pPr>
            <w:r>
              <w:rPr>
                <w:kern w:val="0"/>
                <w:sz w:val="22"/>
                <w:szCs w:val="22"/>
                <w:lang w:eastAsia="ru-RU"/>
              </w:rPr>
              <w:t>99</w:t>
            </w:r>
          </w:p>
        </w:tc>
        <w:tc>
          <w:tcPr>
            <w:tcW w:w="1701" w:type="dxa"/>
            <w:shd w:val="clear" w:color="000000" w:fill="FFFFFF"/>
            <w:noWrap/>
            <w:vAlign w:val="bottom"/>
          </w:tcPr>
          <w:p w14:paraId="6FF12FC7" w14:textId="12EB77FC" w:rsidR="00600F92" w:rsidRPr="006701C6" w:rsidRDefault="00837A43" w:rsidP="00600F92">
            <w:pPr>
              <w:suppressAutoHyphens w:val="0"/>
              <w:spacing w:line="240" w:lineRule="auto"/>
              <w:jc w:val="center"/>
              <w:textAlignment w:val="auto"/>
              <w:rPr>
                <w:kern w:val="0"/>
                <w:sz w:val="22"/>
                <w:szCs w:val="22"/>
                <w:lang w:eastAsia="ru-RU"/>
              </w:rPr>
            </w:pPr>
            <w:r>
              <w:rPr>
                <w:kern w:val="0"/>
                <w:sz w:val="22"/>
                <w:szCs w:val="22"/>
                <w:lang w:eastAsia="ru-RU"/>
              </w:rPr>
              <w:t>99</w:t>
            </w:r>
          </w:p>
        </w:tc>
      </w:tr>
      <w:tr w:rsidR="00600F92" w:rsidRPr="006701C6" w14:paraId="35ED3331" w14:textId="77777777" w:rsidTr="004F7136">
        <w:trPr>
          <w:trHeight w:val="255"/>
        </w:trPr>
        <w:tc>
          <w:tcPr>
            <w:tcW w:w="6369" w:type="dxa"/>
            <w:shd w:val="clear" w:color="auto" w:fill="auto"/>
            <w:noWrap/>
            <w:vAlign w:val="bottom"/>
            <w:hideMark/>
          </w:tcPr>
          <w:p w14:paraId="5786C681" w14:textId="77777777" w:rsidR="00600F92" w:rsidRPr="006701C6" w:rsidRDefault="00600F92" w:rsidP="00600F92">
            <w:pPr>
              <w:suppressAutoHyphens w:val="0"/>
              <w:spacing w:line="240" w:lineRule="auto"/>
              <w:textAlignment w:val="auto"/>
              <w:rPr>
                <w:color w:val="000000"/>
                <w:kern w:val="0"/>
                <w:sz w:val="22"/>
                <w:szCs w:val="22"/>
                <w:lang w:eastAsia="ru-RU"/>
              </w:rPr>
            </w:pPr>
            <w:r w:rsidRPr="006701C6">
              <w:rPr>
                <w:color w:val="000000"/>
                <w:kern w:val="0"/>
                <w:sz w:val="22"/>
                <w:szCs w:val="22"/>
                <w:lang w:eastAsia="ru-RU"/>
              </w:rPr>
              <w:t xml:space="preserve">    в % к пред. году</w:t>
            </w:r>
          </w:p>
        </w:tc>
        <w:tc>
          <w:tcPr>
            <w:tcW w:w="1559" w:type="dxa"/>
            <w:shd w:val="clear" w:color="000000" w:fill="FFFFFF"/>
            <w:noWrap/>
            <w:vAlign w:val="bottom"/>
          </w:tcPr>
          <w:p w14:paraId="687A259E" w14:textId="2A496AB7" w:rsidR="00600F92" w:rsidRPr="006701C6" w:rsidRDefault="00837A43" w:rsidP="00600F92">
            <w:pPr>
              <w:suppressAutoHyphens w:val="0"/>
              <w:spacing w:line="240" w:lineRule="auto"/>
              <w:jc w:val="center"/>
              <w:textAlignment w:val="auto"/>
              <w:rPr>
                <w:kern w:val="0"/>
                <w:sz w:val="22"/>
                <w:szCs w:val="22"/>
                <w:lang w:eastAsia="ru-RU"/>
              </w:rPr>
            </w:pPr>
            <w:r>
              <w:rPr>
                <w:kern w:val="0"/>
                <w:sz w:val="22"/>
                <w:szCs w:val="22"/>
                <w:lang w:eastAsia="ru-RU"/>
              </w:rPr>
              <w:t>100,0</w:t>
            </w:r>
          </w:p>
        </w:tc>
        <w:tc>
          <w:tcPr>
            <w:tcW w:w="1701" w:type="dxa"/>
            <w:shd w:val="clear" w:color="000000" w:fill="FFFFFF"/>
            <w:noWrap/>
            <w:vAlign w:val="bottom"/>
          </w:tcPr>
          <w:p w14:paraId="310207AD" w14:textId="5D8FBF7A" w:rsidR="00600F92" w:rsidRPr="006701C6" w:rsidRDefault="00837A43" w:rsidP="00600F92">
            <w:pPr>
              <w:suppressAutoHyphens w:val="0"/>
              <w:spacing w:line="240" w:lineRule="auto"/>
              <w:jc w:val="center"/>
              <w:textAlignment w:val="auto"/>
              <w:rPr>
                <w:kern w:val="0"/>
                <w:sz w:val="22"/>
                <w:szCs w:val="22"/>
                <w:lang w:eastAsia="ru-RU"/>
              </w:rPr>
            </w:pPr>
            <w:r>
              <w:rPr>
                <w:kern w:val="0"/>
                <w:sz w:val="22"/>
                <w:szCs w:val="22"/>
                <w:lang w:eastAsia="ru-RU"/>
              </w:rPr>
              <w:t>100,0</w:t>
            </w:r>
          </w:p>
        </w:tc>
      </w:tr>
      <w:tr w:rsidR="00600F92" w:rsidRPr="004F7136" w14:paraId="273B6848" w14:textId="77777777" w:rsidTr="004F7136">
        <w:trPr>
          <w:trHeight w:val="255"/>
        </w:trPr>
        <w:tc>
          <w:tcPr>
            <w:tcW w:w="6369" w:type="dxa"/>
            <w:shd w:val="clear" w:color="auto" w:fill="auto"/>
            <w:noWrap/>
            <w:vAlign w:val="bottom"/>
            <w:hideMark/>
          </w:tcPr>
          <w:p w14:paraId="67D1B33E" w14:textId="77777777" w:rsidR="00600F92" w:rsidRPr="004F7136" w:rsidRDefault="00600F92" w:rsidP="00600F92">
            <w:pPr>
              <w:suppressAutoHyphens w:val="0"/>
              <w:spacing w:line="240" w:lineRule="auto"/>
              <w:textAlignment w:val="auto"/>
              <w:rPr>
                <w:b/>
                <w:bCs/>
                <w:color w:val="000000"/>
                <w:kern w:val="0"/>
                <w:sz w:val="22"/>
                <w:szCs w:val="22"/>
                <w:lang w:eastAsia="ru-RU"/>
              </w:rPr>
            </w:pPr>
            <w:r w:rsidRPr="004F7136">
              <w:rPr>
                <w:b/>
                <w:bCs/>
                <w:color w:val="000000"/>
                <w:kern w:val="0"/>
                <w:sz w:val="22"/>
                <w:szCs w:val="22"/>
                <w:lang w:eastAsia="ru-RU"/>
              </w:rPr>
              <w:t>Среднемесячная заработная плата</w:t>
            </w:r>
          </w:p>
        </w:tc>
        <w:tc>
          <w:tcPr>
            <w:tcW w:w="1559" w:type="dxa"/>
            <w:shd w:val="clear" w:color="000000" w:fill="FFFFFF"/>
            <w:noWrap/>
            <w:vAlign w:val="bottom"/>
          </w:tcPr>
          <w:p w14:paraId="72D6468F" w14:textId="6EB192B8" w:rsidR="00600F92" w:rsidRPr="004F7136" w:rsidRDefault="00837A43" w:rsidP="00600F92">
            <w:pPr>
              <w:suppressAutoHyphens w:val="0"/>
              <w:spacing w:line="240" w:lineRule="auto"/>
              <w:jc w:val="center"/>
              <w:textAlignment w:val="auto"/>
              <w:rPr>
                <w:kern w:val="0"/>
                <w:sz w:val="22"/>
                <w:szCs w:val="22"/>
                <w:lang w:eastAsia="ru-RU"/>
              </w:rPr>
            </w:pPr>
            <w:r>
              <w:rPr>
                <w:kern w:val="0"/>
                <w:sz w:val="22"/>
                <w:szCs w:val="22"/>
                <w:lang w:eastAsia="ru-RU"/>
              </w:rPr>
              <w:t>13804,7</w:t>
            </w:r>
          </w:p>
        </w:tc>
        <w:tc>
          <w:tcPr>
            <w:tcW w:w="1701" w:type="dxa"/>
            <w:shd w:val="clear" w:color="000000" w:fill="FFFFFF"/>
            <w:noWrap/>
            <w:vAlign w:val="bottom"/>
          </w:tcPr>
          <w:p w14:paraId="215DD184" w14:textId="2D569029" w:rsidR="00600F92" w:rsidRPr="004F7136" w:rsidRDefault="00837A43" w:rsidP="00600F92">
            <w:pPr>
              <w:suppressAutoHyphens w:val="0"/>
              <w:spacing w:line="240" w:lineRule="auto"/>
              <w:jc w:val="center"/>
              <w:textAlignment w:val="auto"/>
              <w:rPr>
                <w:kern w:val="0"/>
                <w:sz w:val="22"/>
                <w:szCs w:val="22"/>
                <w:lang w:eastAsia="ru-RU"/>
              </w:rPr>
            </w:pPr>
            <w:r>
              <w:rPr>
                <w:kern w:val="0"/>
                <w:sz w:val="22"/>
                <w:szCs w:val="22"/>
                <w:lang w:eastAsia="ru-RU"/>
              </w:rPr>
              <w:t>13804,7</w:t>
            </w:r>
          </w:p>
        </w:tc>
      </w:tr>
      <w:tr w:rsidR="00600F92" w:rsidRPr="004F7136" w14:paraId="165723C4" w14:textId="77777777" w:rsidTr="004F7136">
        <w:trPr>
          <w:trHeight w:val="255"/>
        </w:trPr>
        <w:tc>
          <w:tcPr>
            <w:tcW w:w="6369" w:type="dxa"/>
            <w:shd w:val="clear" w:color="auto" w:fill="auto"/>
            <w:vAlign w:val="bottom"/>
            <w:hideMark/>
          </w:tcPr>
          <w:p w14:paraId="2D1C55E5" w14:textId="77777777" w:rsidR="00600F92" w:rsidRPr="004F7136" w:rsidRDefault="00600F92" w:rsidP="00600F92">
            <w:pPr>
              <w:suppressAutoHyphens w:val="0"/>
              <w:spacing w:line="240" w:lineRule="auto"/>
              <w:textAlignment w:val="auto"/>
              <w:rPr>
                <w:color w:val="000000"/>
                <w:kern w:val="0"/>
                <w:sz w:val="22"/>
                <w:szCs w:val="22"/>
                <w:lang w:eastAsia="ru-RU"/>
              </w:rPr>
            </w:pPr>
            <w:r w:rsidRPr="004F7136">
              <w:rPr>
                <w:color w:val="000000"/>
                <w:kern w:val="0"/>
                <w:sz w:val="22"/>
                <w:szCs w:val="22"/>
                <w:lang w:eastAsia="ru-RU"/>
              </w:rPr>
              <w:t xml:space="preserve">    в % к пред. году</w:t>
            </w:r>
          </w:p>
        </w:tc>
        <w:tc>
          <w:tcPr>
            <w:tcW w:w="1559" w:type="dxa"/>
            <w:shd w:val="clear" w:color="000000" w:fill="FFFFFF"/>
            <w:noWrap/>
            <w:vAlign w:val="bottom"/>
          </w:tcPr>
          <w:p w14:paraId="3317ED76" w14:textId="6CE53D59" w:rsidR="00600F92" w:rsidRPr="004F7136" w:rsidRDefault="00837A43" w:rsidP="00600F92">
            <w:pPr>
              <w:suppressAutoHyphens w:val="0"/>
              <w:spacing w:line="240" w:lineRule="auto"/>
              <w:jc w:val="center"/>
              <w:textAlignment w:val="auto"/>
              <w:rPr>
                <w:kern w:val="0"/>
                <w:sz w:val="22"/>
                <w:szCs w:val="22"/>
                <w:lang w:eastAsia="ru-RU"/>
              </w:rPr>
            </w:pPr>
            <w:r>
              <w:rPr>
                <w:kern w:val="0"/>
                <w:sz w:val="22"/>
                <w:szCs w:val="22"/>
                <w:lang w:eastAsia="ru-RU"/>
              </w:rPr>
              <w:t>119,0</w:t>
            </w:r>
          </w:p>
        </w:tc>
        <w:tc>
          <w:tcPr>
            <w:tcW w:w="1701" w:type="dxa"/>
            <w:shd w:val="clear" w:color="000000" w:fill="FFFFFF"/>
            <w:noWrap/>
            <w:vAlign w:val="bottom"/>
          </w:tcPr>
          <w:p w14:paraId="37FD9558" w14:textId="316F71F9" w:rsidR="00600F92" w:rsidRPr="004F7136" w:rsidRDefault="00837A43" w:rsidP="00600F92">
            <w:pPr>
              <w:suppressAutoHyphens w:val="0"/>
              <w:spacing w:line="240" w:lineRule="auto"/>
              <w:jc w:val="center"/>
              <w:textAlignment w:val="auto"/>
              <w:rPr>
                <w:kern w:val="0"/>
                <w:sz w:val="22"/>
                <w:szCs w:val="22"/>
                <w:lang w:eastAsia="ru-RU"/>
              </w:rPr>
            </w:pPr>
            <w:r>
              <w:rPr>
                <w:kern w:val="0"/>
                <w:sz w:val="22"/>
                <w:szCs w:val="22"/>
                <w:lang w:eastAsia="ru-RU"/>
              </w:rPr>
              <w:t>119,0</w:t>
            </w:r>
          </w:p>
        </w:tc>
      </w:tr>
    </w:tbl>
    <w:p w14:paraId="2803E508" w14:textId="77777777" w:rsidR="00A51078" w:rsidRDefault="003A3587" w:rsidP="00A51078">
      <w:pPr>
        <w:pStyle w:val="ad"/>
        <w:widowControl w:val="0"/>
        <w:jc w:val="both"/>
        <w:rPr>
          <w:rStyle w:val="30"/>
          <w:b/>
          <w:bCs/>
          <w:szCs w:val="28"/>
        </w:rPr>
      </w:pPr>
      <w:r w:rsidRPr="004F7136">
        <w:rPr>
          <w:rStyle w:val="30"/>
          <w:b/>
          <w:bCs/>
          <w:szCs w:val="28"/>
        </w:rPr>
        <w:t xml:space="preserve"> </w:t>
      </w:r>
    </w:p>
    <w:p w14:paraId="1A40CFE7" w14:textId="77777777" w:rsidR="00234B5B" w:rsidRPr="004F7136" w:rsidRDefault="00234B5B" w:rsidP="00A51078">
      <w:pPr>
        <w:pStyle w:val="ad"/>
        <w:widowControl w:val="0"/>
        <w:jc w:val="both"/>
        <w:rPr>
          <w:rStyle w:val="30"/>
          <w:b/>
          <w:bCs/>
          <w:szCs w:val="28"/>
        </w:rPr>
      </w:pPr>
    </w:p>
    <w:p w14:paraId="25EA5696" w14:textId="362AF0EA" w:rsidR="00B54A5F" w:rsidRPr="00444B15" w:rsidRDefault="00962B01" w:rsidP="00A71772">
      <w:pPr>
        <w:pStyle w:val="ad"/>
        <w:widowControl w:val="0"/>
        <w:ind w:firstLine="709"/>
        <w:jc w:val="both"/>
        <w:rPr>
          <w:rStyle w:val="30"/>
          <w:b/>
          <w:bCs/>
          <w:szCs w:val="28"/>
        </w:rPr>
      </w:pPr>
      <w:r w:rsidRPr="00444B15">
        <w:rPr>
          <w:rStyle w:val="30"/>
          <w:b/>
          <w:bCs/>
          <w:szCs w:val="28"/>
        </w:rPr>
        <w:lastRenderedPageBreak/>
        <w:t>2.2.</w:t>
      </w:r>
      <w:r w:rsidR="00901315" w:rsidRPr="00444B15">
        <w:rPr>
          <w:rStyle w:val="30"/>
          <w:b/>
          <w:bCs/>
          <w:szCs w:val="28"/>
        </w:rPr>
        <w:t xml:space="preserve"> </w:t>
      </w:r>
      <w:r w:rsidRPr="00444B15">
        <w:rPr>
          <w:rStyle w:val="30"/>
          <w:b/>
          <w:bCs/>
          <w:szCs w:val="28"/>
        </w:rPr>
        <w:t>Характеристика основных показателей исполнения бюджета</w:t>
      </w:r>
      <w:r w:rsidR="00A71772" w:rsidRPr="00444B15">
        <w:rPr>
          <w:rStyle w:val="30"/>
          <w:b/>
          <w:bCs/>
          <w:szCs w:val="28"/>
        </w:rPr>
        <w:t xml:space="preserve"> поселения</w:t>
      </w:r>
      <w:r w:rsidRPr="00444B15">
        <w:rPr>
          <w:rStyle w:val="30"/>
          <w:b/>
          <w:bCs/>
          <w:szCs w:val="28"/>
        </w:rPr>
        <w:t>: доходов, расходов, дефицит</w:t>
      </w:r>
      <w:r w:rsidR="00B54A5F" w:rsidRPr="00444B15">
        <w:rPr>
          <w:rStyle w:val="30"/>
          <w:b/>
          <w:bCs/>
          <w:szCs w:val="28"/>
        </w:rPr>
        <w:t>а (профицита) бюджета поселения</w:t>
      </w:r>
    </w:p>
    <w:p w14:paraId="2A087603" w14:textId="38E4740A" w:rsidR="00962B01" w:rsidRPr="00444B15" w:rsidRDefault="00B06C58">
      <w:pPr>
        <w:pStyle w:val="ad"/>
        <w:widowControl w:val="0"/>
        <w:ind w:firstLine="720"/>
        <w:jc w:val="both"/>
        <w:rPr>
          <w:rStyle w:val="30"/>
          <w:bCs/>
          <w:color w:val="000000"/>
          <w:szCs w:val="28"/>
        </w:rPr>
      </w:pPr>
      <w:r w:rsidRPr="00261F99">
        <w:rPr>
          <w:kern w:val="2"/>
          <w:szCs w:val="28"/>
        </w:rPr>
        <w:t>Бюджет</w:t>
      </w:r>
      <w:r w:rsidRPr="00261F99">
        <w:rPr>
          <w:b/>
          <w:bCs/>
          <w:kern w:val="2"/>
          <w:szCs w:val="28"/>
        </w:rPr>
        <w:t xml:space="preserve"> </w:t>
      </w:r>
      <w:r w:rsidRPr="00261F99">
        <w:rPr>
          <w:kern w:val="2"/>
          <w:szCs w:val="28"/>
        </w:rPr>
        <w:t xml:space="preserve">поселения утвержден решением </w:t>
      </w:r>
      <w:r>
        <w:rPr>
          <w:kern w:val="2"/>
          <w:szCs w:val="28"/>
        </w:rPr>
        <w:t>о</w:t>
      </w:r>
      <w:r w:rsidRPr="00261F99">
        <w:rPr>
          <w:kern w:val="2"/>
          <w:szCs w:val="28"/>
        </w:rPr>
        <w:t xml:space="preserve"> бюджете поселения с объемом доходов</w:t>
      </w:r>
      <w:r w:rsidRPr="00FF1606">
        <w:rPr>
          <w:rStyle w:val="30"/>
          <w:szCs w:val="28"/>
        </w:rPr>
        <w:t xml:space="preserve"> </w:t>
      </w:r>
      <w:r w:rsidRPr="00FF1606">
        <w:rPr>
          <w:rStyle w:val="30"/>
          <w:bCs/>
          <w:szCs w:val="28"/>
        </w:rPr>
        <w:t xml:space="preserve">в </w:t>
      </w:r>
      <w:r>
        <w:rPr>
          <w:rStyle w:val="30"/>
          <w:bCs/>
          <w:szCs w:val="28"/>
        </w:rPr>
        <w:t xml:space="preserve">сумме </w:t>
      </w:r>
      <w:r w:rsidR="00444B15" w:rsidRPr="00444B15">
        <w:rPr>
          <w:rStyle w:val="30"/>
          <w:szCs w:val="28"/>
        </w:rPr>
        <w:t>10 306,8</w:t>
      </w:r>
      <w:r w:rsidR="00962B01" w:rsidRPr="00444B15">
        <w:rPr>
          <w:rStyle w:val="30"/>
          <w:szCs w:val="28"/>
        </w:rPr>
        <w:t xml:space="preserve"> тыс. рублей, </w:t>
      </w:r>
      <w:r w:rsidR="00803C21" w:rsidRPr="00444B15">
        <w:rPr>
          <w:rStyle w:val="30"/>
          <w:bCs/>
          <w:szCs w:val="28"/>
        </w:rPr>
        <w:t>общий объем расходов в сумме</w:t>
      </w:r>
      <w:r w:rsidR="00962B01" w:rsidRPr="00444B15">
        <w:rPr>
          <w:rStyle w:val="30"/>
          <w:szCs w:val="28"/>
        </w:rPr>
        <w:t xml:space="preserve"> </w:t>
      </w:r>
      <w:r w:rsidR="00444B15" w:rsidRPr="00444B15">
        <w:rPr>
          <w:rStyle w:val="30"/>
          <w:szCs w:val="28"/>
        </w:rPr>
        <w:t>10 306,8</w:t>
      </w:r>
      <w:r w:rsidR="00075F7D" w:rsidRPr="00444B15">
        <w:rPr>
          <w:rStyle w:val="30"/>
          <w:szCs w:val="28"/>
        </w:rPr>
        <w:t> </w:t>
      </w:r>
      <w:r w:rsidR="00962B01" w:rsidRPr="00444B15">
        <w:rPr>
          <w:rStyle w:val="30"/>
          <w:szCs w:val="28"/>
        </w:rPr>
        <w:t xml:space="preserve">тыс. рублей, </w:t>
      </w:r>
      <w:r w:rsidR="006E1071" w:rsidRPr="00444B15">
        <w:rPr>
          <w:rStyle w:val="30"/>
          <w:bCs/>
          <w:szCs w:val="28"/>
        </w:rPr>
        <w:t>де</w:t>
      </w:r>
      <w:r w:rsidR="00F21CCA" w:rsidRPr="00444B15">
        <w:rPr>
          <w:rStyle w:val="30"/>
          <w:bCs/>
          <w:szCs w:val="28"/>
        </w:rPr>
        <w:t xml:space="preserve">фицит </w:t>
      </w:r>
      <w:r w:rsidR="00F507DE" w:rsidRPr="00444B15">
        <w:rPr>
          <w:rStyle w:val="30"/>
          <w:bCs/>
          <w:szCs w:val="28"/>
        </w:rPr>
        <w:t>бюджета поселения</w:t>
      </w:r>
      <w:r w:rsidR="00F21CCA" w:rsidRPr="00444B15">
        <w:rPr>
          <w:rStyle w:val="30"/>
          <w:bCs/>
          <w:szCs w:val="28"/>
        </w:rPr>
        <w:t xml:space="preserve"> </w:t>
      </w:r>
      <w:r w:rsidR="00913A53" w:rsidRPr="00444B15">
        <w:rPr>
          <w:rStyle w:val="30"/>
          <w:bCs/>
          <w:szCs w:val="28"/>
        </w:rPr>
        <w:t>0,0</w:t>
      </w:r>
      <w:r w:rsidR="00F21CCA" w:rsidRPr="00444B15">
        <w:rPr>
          <w:rStyle w:val="30"/>
          <w:bCs/>
          <w:szCs w:val="28"/>
        </w:rPr>
        <w:t xml:space="preserve"> тыс. рублей</w:t>
      </w:r>
      <w:r w:rsidR="00B54A5F" w:rsidRPr="00444B15">
        <w:rPr>
          <w:rStyle w:val="30"/>
          <w:bCs/>
          <w:szCs w:val="28"/>
        </w:rPr>
        <w:t>, профицит бюджета</w:t>
      </w:r>
      <w:r w:rsidR="00F507DE" w:rsidRPr="00444B15">
        <w:rPr>
          <w:rStyle w:val="30"/>
          <w:bCs/>
          <w:szCs w:val="28"/>
        </w:rPr>
        <w:t xml:space="preserve"> поселения</w:t>
      </w:r>
      <w:r w:rsidR="00B54A5F" w:rsidRPr="00444B15">
        <w:rPr>
          <w:rStyle w:val="30"/>
          <w:bCs/>
          <w:szCs w:val="28"/>
        </w:rPr>
        <w:t xml:space="preserve"> 0,0 тыс. рублей</w:t>
      </w:r>
      <w:r w:rsidR="00962B01" w:rsidRPr="00444B15">
        <w:rPr>
          <w:rStyle w:val="30"/>
          <w:bCs/>
          <w:szCs w:val="28"/>
        </w:rPr>
        <w:t xml:space="preserve">. С учетом внесенных изменений в течение финансового года </w:t>
      </w:r>
      <w:r w:rsidR="00962B01" w:rsidRPr="00444B15">
        <w:rPr>
          <w:rStyle w:val="30"/>
          <w:bCs/>
          <w:color w:val="000000"/>
          <w:szCs w:val="28"/>
        </w:rPr>
        <w:t xml:space="preserve">утверждены доходы в </w:t>
      </w:r>
      <w:r w:rsidR="000745BA" w:rsidRPr="00444B15">
        <w:rPr>
          <w:rStyle w:val="30"/>
          <w:bCs/>
          <w:color w:val="000000"/>
          <w:szCs w:val="28"/>
        </w:rPr>
        <w:t>размере</w:t>
      </w:r>
      <w:r w:rsidR="00962B01" w:rsidRPr="00444B15">
        <w:rPr>
          <w:rStyle w:val="30"/>
          <w:bCs/>
          <w:color w:val="000000"/>
          <w:szCs w:val="28"/>
        </w:rPr>
        <w:t xml:space="preserve"> </w:t>
      </w:r>
      <w:r w:rsidR="00444B15" w:rsidRPr="00444B15">
        <w:rPr>
          <w:rStyle w:val="30"/>
          <w:bCs/>
          <w:color w:val="000000"/>
          <w:szCs w:val="28"/>
        </w:rPr>
        <w:t>13 269,8</w:t>
      </w:r>
      <w:r w:rsidR="00962B01" w:rsidRPr="00444B15">
        <w:rPr>
          <w:rStyle w:val="30"/>
          <w:bCs/>
          <w:color w:val="000000"/>
          <w:szCs w:val="28"/>
        </w:rPr>
        <w:t xml:space="preserve"> тыс. рублей, расходы</w:t>
      </w:r>
      <w:r w:rsidR="00E05BAB" w:rsidRPr="00444B15">
        <w:rPr>
          <w:rStyle w:val="30"/>
          <w:bCs/>
          <w:color w:val="000000"/>
          <w:szCs w:val="28"/>
        </w:rPr>
        <w:t xml:space="preserve"> </w:t>
      </w:r>
      <w:r w:rsidR="00F507DE" w:rsidRPr="00444B15">
        <w:rPr>
          <w:rStyle w:val="30"/>
          <w:bCs/>
          <w:color w:val="000000"/>
          <w:szCs w:val="28"/>
        </w:rPr>
        <w:t xml:space="preserve"> </w:t>
      </w:r>
      <w:r w:rsidR="00945F50" w:rsidRPr="00444B15">
        <w:rPr>
          <w:rStyle w:val="30"/>
          <w:bCs/>
          <w:color w:val="000000"/>
          <w:szCs w:val="28"/>
        </w:rPr>
        <w:t xml:space="preserve">- </w:t>
      </w:r>
      <w:r w:rsidR="00444B15" w:rsidRPr="00444B15">
        <w:rPr>
          <w:rStyle w:val="30"/>
          <w:bCs/>
          <w:color w:val="000000"/>
          <w:szCs w:val="28"/>
        </w:rPr>
        <w:t>16 947,9</w:t>
      </w:r>
      <w:r w:rsidR="00962B01" w:rsidRPr="00444B15">
        <w:rPr>
          <w:rStyle w:val="30"/>
          <w:bCs/>
          <w:color w:val="000000"/>
          <w:szCs w:val="28"/>
        </w:rPr>
        <w:t xml:space="preserve"> тыс. рублей, </w:t>
      </w:r>
      <w:r w:rsidR="00913A53" w:rsidRPr="00444B15">
        <w:rPr>
          <w:rStyle w:val="30"/>
          <w:bCs/>
          <w:color w:val="000000"/>
          <w:szCs w:val="28"/>
        </w:rPr>
        <w:t>де</w:t>
      </w:r>
      <w:r w:rsidR="0086521E" w:rsidRPr="00444B15">
        <w:rPr>
          <w:rStyle w:val="30"/>
          <w:bCs/>
          <w:color w:val="000000"/>
          <w:szCs w:val="28"/>
        </w:rPr>
        <w:t xml:space="preserve">фицит </w:t>
      </w:r>
      <w:r w:rsidR="00D47F89">
        <w:rPr>
          <w:rStyle w:val="30"/>
          <w:bCs/>
          <w:color w:val="000000"/>
          <w:szCs w:val="28"/>
        </w:rPr>
        <w:t xml:space="preserve">- </w:t>
      </w:r>
      <w:r w:rsidR="00444B15" w:rsidRPr="00444B15">
        <w:rPr>
          <w:rStyle w:val="30"/>
          <w:bCs/>
          <w:color w:val="000000"/>
          <w:szCs w:val="28"/>
        </w:rPr>
        <w:t>3 678,</w:t>
      </w:r>
      <w:r w:rsidR="00F21136">
        <w:rPr>
          <w:rStyle w:val="30"/>
          <w:bCs/>
          <w:color w:val="000000"/>
          <w:szCs w:val="28"/>
        </w:rPr>
        <w:t>2</w:t>
      </w:r>
      <w:r w:rsidR="00962B01" w:rsidRPr="00444B15">
        <w:rPr>
          <w:rStyle w:val="30"/>
          <w:bCs/>
          <w:color w:val="000000"/>
          <w:szCs w:val="28"/>
        </w:rPr>
        <w:t xml:space="preserve"> тыс. рублей.</w:t>
      </w:r>
    </w:p>
    <w:p w14:paraId="21A40970" w14:textId="77777777" w:rsidR="006B36AD" w:rsidRPr="00444B15" w:rsidRDefault="006B36AD" w:rsidP="006B36AD">
      <w:pPr>
        <w:widowControl w:val="0"/>
        <w:suppressAutoHyphens w:val="0"/>
        <w:autoSpaceDE w:val="0"/>
        <w:ind w:firstLine="709"/>
        <w:jc w:val="both"/>
        <w:rPr>
          <w:bCs/>
          <w:color w:val="000000"/>
          <w:sz w:val="28"/>
          <w:szCs w:val="28"/>
        </w:rPr>
      </w:pPr>
      <w:r w:rsidRPr="00444B15">
        <w:rPr>
          <w:sz w:val="28"/>
          <w:szCs w:val="28"/>
        </w:rPr>
        <w:t xml:space="preserve">В ходе исполнения бюджета </w:t>
      </w:r>
      <w:r w:rsidRPr="00444B15">
        <w:rPr>
          <w:bCs/>
          <w:color w:val="000000"/>
          <w:sz w:val="28"/>
          <w:szCs w:val="28"/>
        </w:rPr>
        <w:t xml:space="preserve">уточнялись плановые показатели доходов, расходов и источников внутреннего финансирования дефицита бюджета: </w:t>
      </w:r>
    </w:p>
    <w:p w14:paraId="2D0AD7F1" w14:textId="583637B9" w:rsidR="006B36AD" w:rsidRPr="00F21136" w:rsidRDefault="006B36AD" w:rsidP="006B36AD">
      <w:pPr>
        <w:widowControl w:val="0"/>
        <w:autoSpaceDE w:val="0"/>
        <w:ind w:firstLine="713"/>
        <w:jc w:val="both"/>
        <w:rPr>
          <w:rFonts w:eastAsia="LiberationSerif"/>
          <w:sz w:val="28"/>
          <w:szCs w:val="28"/>
        </w:rPr>
      </w:pPr>
      <w:r w:rsidRPr="00F21136">
        <w:rPr>
          <w:rFonts w:eastAsia="LiberationSerif"/>
          <w:sz w:val="28"/>
          <w:szCs w:val="28"/>
        </w:rPr>
        <w:t xml:space="preserve">по доходам в сторону </w:t>
      </w:r>
      <w:r w:rsidR="000645C8" w:rsidRPr="00F21136">
        <w:rPr>
          <w:rFonts w:eastAsia="LiberationSerif"/>
          <w:sz w:val="28"/>
          <w:szCs w:val="28"/>
        </w:rPr>
        <w:t>увеличения</w:t>
      </w:r>
      <w:r w:rsidRPr="00F21136">
        <w:rPr>
          <w:rFonts w:eastAsia="LiberationSerif"/>
          <w:sz w:val="28"/>
          <w:szCs w:val="28"/>
        </w:rPr>
        <w:t xml:space="preserve"> на </w:t>
      </w:r>
      <w:r w:rsidR="00444B15" w:rsidRPr="00F21136">
        <w:rPr>
          <w:rFonts w:eastAsia="LiberationSerif"/>
          <w:sz w:val="28"/>
          <w:szCs w:val="28"/>
        </w:rPr>
        <w:t>2 963,0</w:t>
      </w:r>
      <w:r w:rsidRPr="00F21136">
        <w:rPr>
          <w:rFonts w:eastAsia="LiberationSerif"/>
          <w:sz w:val="28"/>
          <w:szCs w:val="28"/>
        </w:rPr>
        <w:t xml:space="preserve"> тыс. рублей; </w:t>
      </w:r>
    </w:p>
    <w:p w14:paraId="140B129E" w14:textId="12B7F6D8" w:rsidR="006B36AD" w:rsidRPr="00F21136" w:rsidRDefault="006B36AD" w:rsidP="006B36AD">
      <w:pPr>
        <w:widowControl w:val="0"/>
        <w:autoSpaceDE w:val="0"/>
        <w:ind w:firstLine="713"/>
        <w:jc w:val="both"/>
        <w:rPr>
          <w:rFonts w:eastAsia="LiberationSerif"/>
          <w:sz w:val="28"/>
          <w:szCs w:val="28"/>
        </w:rPr>
      </w:pPr>
      <w:r w:rsidRPr="00F21136">
        <w:rPr>
          <w:rFonts w:eastAsia="LiberationSerif"/>
          <w:sz w:val="28"/>
          <w:szCs w:val="28"/>
        </w:rPr>
        <w:t xml:space="preserve">по расходам в сторону увеличения на </w:t>
      </w:r>
      <w:r w:rsidR="00444B15" w:rsidRPr="00F21136">
        <w:rPr>
          <w:rFonts w:eastAsia="LiberationSerif"/>
          <w:sz w:val="28"/>
          <w:szCs w:val="28"/>
        </w:rPr>
        <w:t>6 641,1</w:t>
      </w:r>
      <w:r w:rsidRPr="00F21136">
        <w:rPr>
          <w:rFonts w:eastAsia="LiberationSerif"/>
          <w:sz w:val="28"/>
          <w:szCs w:val="28"/>
        </w:rPr>
        <w:t xml:space="preserve"> тыс. рублей;</w:t>
      </w:r>
    </w:p>
    <w:p w14:paraId="07D5F79E" w14:textId="29D8FB6C" w:rsidR="006B36AD" w:rsidRPr="00F21136" w:rsidRDefault="006B36AD" w:rsidP="006B36AD">
      <w:pPr>
        <w:widowControl w:val="0"/>
        <w:autoSpaceDE w:val="0"/>
        <w:ind w:firstLine="713"/>
        <w:jc w:val="both"/>
        <w:rPr>
          <w:rFonts w:eastAsia="LiberationSerif"/>
          <w:sz w:val="28"/>
          <w:szCs w:val="28"/>
        </w:rPr>
      </w:pPr>
      <w:r w:rsidRPr="00F21136">
        <w:rPr>
          <w:bCs/>
          <w:color w:val="000000"/>
          <w:sz w:val="28"/>
          <w:szCs w:val="28"/>
        </w:rPr>
        <w:t xml:space="preserve">по источникам внутреннего финансирования дефицита бюджета в сторону увеличения дефицита бюджета на </w:t>
      </w:r>
      <w:r w:rsidR="00F21136" w:rsidRPr="00F21136">
        <w:rPr>
          <w:bCs/>
          <w:color w:val="000000"/>
          <w:sz w:val="28"/>
          <w:szCs w:val="28"/>
        </w:rPr>
        <w:t>3 678,</w:t>
      </w:r>
      <w:r w:rsidR="00F21136">
        <w:rPr>
          <w:bCs/>
          <w:color w:val="000000"/>
          <w:sz w:val="28"/>
          <w:szCs w:val="28"/>
        </w:rPr>
        <w:t>2</w:t>
      </w:r>
      <w:r w:rsidRPr="00F21136">
        <w:rPr>
          <w:bCs/>
          <w:color w:val="000000"/>
          <w:sz w:val="28"/>
          <w:szCs w:val="28"/>
        </w:rPr>
        <w:t xml:space="preserve"> тыс. рублей.</w:t>
      </w:r>
    </w:p>
    <w:p w14:paraId="36890F10" w14:textId="66D57D95" w:rsidR="005A5C12" w:rsidRPr="00F21136" w:rsidRDefault="005A5C12" w:rsidP="005A5C12">
      <w:pPr>
        <w:widowControl w:val="0"/>
        <w:autoSpaceDE w:val="0"/>
        <w:ind w:firstLine="713"/>
        <w:jc w:val="both"/>
        <w:rPr>
          <w:sz w:val="28"/>
          <w:szCs w:val="28"/>
        </w:rPr>
      </w:pPr>
      <w:r w:rsidRPr="00F21136">
        <w:rPr>
          <w:rFonts w:eastAsia="LiberationSerif"/>
          <w:bCs/>
          <w:sz w:val="28"/>
          <w:szCs w:val="28"/>
        </w:rPr>
        <w:t>Согласно отчету об испо</w:t>
      </w:r>
      <w:r w:rsidR="00901315" w:rsidRPr="00F21136">
        <w:rPr>
          <w:rFonts w:eastAsia="LiberationSerif"/>
          <w:bCs/>
          <w:sz w:val="28"/>
          <w:szCs w:val="28"/>
        </w:rPr>
        <w:t xml:space="preserve">лнении бюджета поселения за </w:t>
      </w:r>
      <w:r w:rsidR="00C24DCE" w:rsidRPr="00F21136">
        <w:rPr>
          <w:rFonts w:eastAsia="LiberationSerif"/>
          <w:bCs/>
          <w:sz w:val="28"/>
          <w:szCs w:val="28"/>
        </w:rPr>
        <w:t>20</w:t>
      </w:r>
      <w:r w:rsidR="00945F50" w:rsidRPr="00F21136">
        <w:rPr>
          <w:rFonts w:eastAsia="LiberationSerif"/>
          <w:bCs/>
          <w:sz w:val="28"/>
          <w:szCs w:val="28"/>
        </w:rPr>
        <w:t>2</w:t>
      </w:r>
      <w:r w:rsidR="00F21136" w:rsidRPr="00F21136">
        <w:rPr>
          <w:rFonts w:eastAsia="LiberationSerif"/>
          <w:bCs/>
          <w:sz w:val="28"/>
          <w:szCs w:val="28"/>
        </w:rPr>
        <w:t>2</w:t>
      </w:r>
      <w:r w:rsidRPr="00F21136">
        <w:rPr>
          <w:rFonts w:eastAsia="LiberationSerif"/>
          <w:bCs/>
          <w:sz w:val="28"/>
          <w:szCs w:val="28"/>
        </w:rPr>
        <w:t xml:space="preserve"> </w:t>
      </w:r>
      <w:r w:rsidRPr="00F21136">
        <w:rPr>
          <w:rFonts w:eastAsia="LiberationSerif"/>
          <w:sz w:val="28"/>
          <w:szCs w:val="28"/>
        </w:rPr>
        <w:t xml:space="preserve">год, бюджет исполнен по доходам в сумме </w:t>
      </w:r>
      <w:r w:rsidR="00F21136" w:rsidRPr="00F21136">
        <w:rPr>
          <w:rFonts w:eastAsia="LiberationSerif"/>
          <w:sz w:val="28"/>
          <w:szCs w:val="28"/>
        </w:rPr>
        <w:t>14 469,8</w:t>
      </w:r>
      <w:r w:rsidRPr="00F21136">
        <w:rPr>
          <w:rFonts w:eastAsia="LiberationSerif"/>
          <w:sz w:val="28"/>
          <w:szCs w:val="28"/>
        </w:rPr>
        <w:t xml:space="preserve"> тыс. рублей или </w:t>
      </w:r>
      <w:r w:rsidR="00F21136" w:rsidRPr="00F21136">
        <w:rPr>
          <w:rFonts w:eastAsia="LiberationSerif"/>
          <w:sz w:val="28"/>
          <w:szCs w:val="28"/>
        </w:rPr>
        <w:t>109,0</w:t>
      </w:r>
      <w:r w:rsidRPr="00F21136">
        <w:rPr>
          <w:rFonts w:eastAsia="LiberationSerif"/>
          <w:sz w:val="28"/>
          <w:szCs w:val="28"/>
        </w:rPr>
        <w:t xml:space="preserve">% к утвержденным бюджетным назначениям, по расходам в сумме </w:t>
      </w:r>
      <w:r w:rsidR="00F21136" w:rsidRPr="00F21136">
        <w:rPr>
          <w:rFonts w:eastAsia="LiberationSerif"/>
          <w:sz w:val="28"/>
          <w:szCs w:val="28"/>
        </w:rPr>
        <w:t>16 031,9</w:t>
      </w:r>
      <w:r w:rsidRPr="00F21136">
        <w:rPr>
          <w:rFonts w:eastAsia="LiberationSerif"/>
          <w:sz w:val="28"/>
          <w:szCs w:val="28"/>
        </w:rPr>
        <w:t xml:space="preserve"> тыс. рублей или </w:t>
      </w:r>
      <w:r w:rsidR="00F21136" w:rsidRPr="00F21136">
        <w:rPr>
          <w:rFonts w:eastAsia="LiberationSerif"/>
          <w:sz w:val="28"/>
          <w:szCs w:val="28"/>
        </w:rPr>
        <w:t>94,6</w:t>
      </w:r>
      <w:r w:rsidRPr="00F21136">
        <w:rPr>
          <w:rFonts w:eastAsia="LiberationSerif"/>
          <w:sz w:val="28"/>
          <w:szCs w:val="28"/>
        </w:rPr>
        <w:t xml:space="preserve">% к уточненным бюджетным назначениям, с </w:t>
      </w:r>
      <w:r w:rsidR="00945F50" w:rsidRPr="00F21136">
        <w:rPr>
          <w:rFonts w:eastAsia="LiberationSerif"/>
          <w:sz w:val="28"/>
          <w:szCs w:val="28"/>
        </w:rPr>
        <w:t>дефицитом</w:t>
      </w:r>
      <w:r w:rsidRPr="00F21136">
        <w:rPr>
          <w:rFonts w:eastAsia="LiberationSerif"/>
          <w:sz w:val="28"/>
          <w:szCs w:val="28"/>
        </w:rPr>
        <w:t xml:space="preserve"> </w:t>
      </w:r>
      <w:r w:rsidR="00F21136" w:rsidRPr="00F21136">
        <w:rPr>
          <w:rFonts w:eastAsia="LiberationSerif"/>
          <w:sz w:val="28"/>
          <w:szCs w:val="28"/>
        </w:rPr>
        <w:t>1 562,1</w:t>
      </w:r>
      <w:r w:rsidRPr="00F21136">
        <w:rPr>
          <w:rFonts w:eastAsia="LiberationSerif"/>
          <w:sz w:val="28"/>
          <w:szCs w:val="28"/>
        </w:rPr>
        <w:t xml:space="preserve"> тыс. р</w:t>
      </w:r>
      <w:r w:rsidRPr="00F21136">
        <w:rPr>
          <w:sz w:val="28"/>
          <w:szCs w:val="28"/>
        </w:rPr>
        <w:t>ублей.</w:t>
      </w:r>
    </w:p>
    <w:p w14:paraId="4313A829" w14:textId="77777777" w:rsidR="00513F50" w:rsidRPr="00F21136" w:rsidRDefault="00513F50" w:rsidP="00513F50">
      <w:pPr>
        <w:ind w:firstLine="720"/>
        <w:jc w:val="both"/>
        <w:rPr>
          <w:bCs/>
          <w:color w:val="000000"/>
          <w:sz w:val="28"/>
          <w:szCs w:val="28"/>
        </w:rPr>
      </w:pPr>
    </w:p>
    <w:p w14:paraId="4A48344D" w14:textId="687CC6DA" w:rsidR="00B54A5F" w:rsidRPr="00F21136" w:rsidRDefault="00962B01" w:rsidP="00945F50">
      <w:pPr>
        <w:widowControl w:val="0"/>
        <w:autoSpaceDE w:val="0"/>
        <w:ind w:firstLine="713"/>
        <w:jc w:val="both"/>
        <w:rPr>
          <w:b/>
          <w:bCs/>
          <w:color w:val="000000"/>
          <w:sz w:val="28"/>
          <w:szCs w:val="28"/>
        </w:rPr>
      </w:pPr>
      <w:r w:rsidRPr="00F21136">
        <w:rPr>
          <w:b/>
          <w:bCs/>
          <w:color w:val="000000"/>
          <w:sz w:val="28"/>
          <w:szCs w:val="28"/>
        </w:rPr>
        <w:t>2.3. Анализ организации исполнения решения о бюджете на отчетный финансовый год и соответствие его исполнения Бюджетному кодексу Российской Федерации и иным нормативным правовым актам</w:t>
      </w:r>
    </w:p>
    <w:p w14:paraId="4F0B5479" w14:textId="45611D20" w:rsidR="00CB1B20" w:rsidRPr="00434050" w:rsidRDefault="00CE6F37" w:rsidP="00FE4CE1">
      <w:pPr>
        <w:pStyle w:val="ad"/>
        <w:widowControl w:val="0"/>
        <w:snapToGrid w:val="0"/>
        <w:ind w:firstLine="709"/>
        <w:jc w:val="both"/>
        <w:rPr>
          <w:szCs w:val="28"/>
        </w:rPr>
      </w:pPr>
      <w:r w:rsidRPr="00434050">
        <w:rPr>
          <w:rFonts w:ascii="Times New Roman CYR" w:eastAsia="Times New Roman CYR" w:hAnsi="Times New Roman CYR" w:cs="Times New Roman CYR"/>
          <w:szCs w:val="28"/>
        </w:rPr>
        <w:t xml:space="preserve">В соответствии с пунктом 2 статьи 154 </w:t>
      </w:r>
      <w:r w:rsidR="00945F50" w:rsidRPr="00434050">
        <w:rPr>
          <w:rFonts w:ascii="Times New Roman CYR" w:eastAsia="Times New Roman CYR" w:hAnsi="Times New Roman CYR" w:cs="Times New Roman CYR"/>
          <w:szCs w:val="28"/>
        </w:rPr>
        <w:t>БК РФ</w:t>
      </w:r>
      <w:r w:rsidRPr="00434050">
        <w:rPr>
          <w:rFonts w:ascii="Times New Roman CYR" w:eastAsia="Times New Roman CYR" w:hAnsi="Times New Roman CYR" w:cs="Times New Roman CYR"/>
          <w:szCs w:val="28"/>
        </w:rPr>
        <w:t xml:space="preserve">, </w:t>
      </w:r>
      <w:r w:rsidR="00760BA9" w:rsidRPr="00434050">
        <w:rPr>
          <w:rFonts w:ascii="Times New Roman CYR" w:eastAsia="Times New Roman CYR" w:hAnsi="Times New Roman CYR" w:cs="Times New Roman CYR"/>
          <w:szCs w:val="28"/>
        </w:rPr>
        <w:t xml:space="preserve">статьей 29 </w:t>
      </w:r>
      <w:r w:rsidR="00746F9C" w:rsidRPr="00434050">
        <w:rPr>
          <w:rFonts w:ascii="Times New Roman CYR" w:eastAsia="Times New Roman CYR" w:hAnsi="Times New Roman CYR" w:cs="Times New Roman CYR"/>
          <w:szCs w:val="28"/>
        </w:rPr>
        <w:t>П</w:t>
      </w:r>
      <w:r w:rsidRPr="00434050">
        <w:rPr>
          <w:rFonts w:ascii="Times New Roman CYR" w:eastAsia="Times New Roman CYR" w:hAnsi="Times New Roman CYR" w:cs="Times New Roman CYR"/>
          <w:szCs w:val="28"/>
        </w:rPr>
        <w:t>оложени</w:t>
      </w:r>
      <w:r w:rsidR="00746F9C" w:rsidRPr="00434050">
        <w:rPr>
          <w:rFonts w:ascii="Times New Roman CYR" w:eastAsia="Times New Roman CYR" w:hAnsi="Times New Roman CYR" w:cs="Times New Roman CYR"/>
          <w:szCs w:val="28"/>
        </w:rPr>
        <w:t>я</w:t>
      </w:r>
      <w:r w:rsidRPr="00434050">
        <w:rPr>
          <w:rFonts w:ascii="Times New Roman CYR" w:eastAsia="Times New Roman CYR" w:hAnsi="Times New Roman CYR" w:cs="Times New Roman CYR"/>
          <w:szCs w:val="28"/>
        </w:rPr>
        <w:t xml:space="preserve"> о бюджетном процессе, исполнение бюджета </w:t>
      </w:r>
      <w:r w:rsidR="0050295F" w:rsidRPr="00434050">
        <w:rPr>
          <w:rFonts w:ascii="Times New Roman CYR" w:eastAsia="Times New Roman CYR" w:hAnsi="Times New Roman CYR" w:cs="Times New Roman CYR"/>
          <w:szCs w:val="28"/>
        </w:rPr>
        <w:t>Мезмайского</w:t>
      </w:r>
      <w:r w:rsidRPr="00434050">
        <w:rPr>
          <w:rFonts w:ascii="Times New Roman CYR" w:eastAsia="Times New Roman CYR" w:hAnsi="Times New Roman CYR" w:cs="Times New Roman CYR"/>
          <w:szCs w:val="28"/>
        </w:rPr>
        <w:t xml:space="preserve"> сель</w:t>
      </w:r>
      <w:r w:rsidR="00945F50" w:rsidRPr="00434050">
        <w:rPr>
          <w:rFonts w:ascii="Times New Roman CYR" w:eastAsia="Times New Roman CYR" w:hAnsi="Times New Roman CYR" w:cs="Times New Roman CYR"/>
          <w:szCs w:val="28"/>
        </w:rPr>
        <w:t>ского поселения обеспечивается А</w:t>
      </w:r>
      <w:r w:rsidRPr="00434050">
        <w:rPr>
          <w:rFonts w:ascii="Times New Roman CYR" w:eastAsia="Times New Roman CYR" w:hAnsi="Times New Roman CYR" w:cs="Times New Roman CYR"/>
          <w:szCs w:val="28"/>
        </w:rPr>
        <w:t xml:space="preserve">дминистрацией поселения. Организация исполнения бюджета возлагается на </w:t>
      </w:r>
      <w:r w:rsidR="00FE4CE1" w:rsidRPr="00434050">
        <w:rPr>
          <w:rFonts w:ascii="Times New Roman CYR" w:eastAsia="Times New Roman CYR" w:hAnsi="Times New Roman CYR" w:cs="Times New Roman CYR"/>
          <w:szCs w:val="28"/>
        </w:rPr>
        <w:t xml:space="preserve">финансовый орган </w:t>
      </w:r>
      <w:r w:rsidR="00945F50" w:rsidRPr="00434050">
        <w:rPr>
          <w:rFonts w:ascii="Times New Roman CYR" w:eastAsia="Times New Roman CYR" w:hAnsi="Times New Roman CYR" w:cs="Times New Roman CYR"/>
          <w:szCs w:val="28"/>
        </w:rPr>
        <w:t>А</w:t>
      </w:r>
      <w:r w:rsidR="003523F3" w:rsidRPr="00434050">
        <w:rPr>
          <w:rFonts w:ascii="Times New Roman CYR" w:eastAsia="Times New Roman CYR" w:hAnsi="Times New Roman CYR" w:cs="Times New Roman CYR"/>
          <w:szCs w:val="28"/>
        </w:rPr>
        <w:t>дминистраци</w:t>
      </w:r>
      <w:r w:rsidR="00FE4CE1" w:rsidRPr="00434050">
        <w:rPr>
          <w:rFonts w:ascii="Times New Roman CYR" w:eastAsia="Times New Roman CYR" w:hAnsi="Times New Roman CYR" w:cs="Times New Roman CYR"/>
          <w:szCs w:val="28"/>
        </w:rPr>
        <w:t>и</w:t>
      </w:r>
      <w:r w:rsidRPr="00434050">
        <w:rPr>
          <w:rFonts w:ascii="Times New Roman CYR" w:eastAsia="Times New Roman CYR" w:hAnsi="Times New Roman CYR" w:cs="Times New Roman CYR"/>
          <w:szCs w:val="28"/>
        </w:rPr>
        <w:t xml:space="preserve"> поселения. Исполнение бюджета организуется на основе сводной бюджетной росписи бюджета поселения и кассового плана.</w:t>
      </w:r>
      <w:r w:rsidR="00C25C53" w:rsidRPr="00434050">
        <w:rPr>
          <w:rFonts w:ascii="Times New Roman CYR" w:eastAsia="Times New Roman CYR" w:hAnsi="Times New Roman CYR" w:cs="Times New Roman CYR"/>
          <w:szCs w:val="28"/>
        </w:rPr>
        <w:t xml:space="preserve"> </w:t>
      </w:r>
      <w:r w:rsidR="00945F50" w:rsidRPr="00434050">
        <w:rPr>
          <w:szCs w:val="28"/>
        </w:rPr>
        <w:t>Финансовый орган А</w:t>
      </w:r>
      <w:r w:rsidR="00FE4CE1" w:rsidRPr="00434050">
        <w:rPr>
          <w:szCs w:val="28"/>
        </w:rPr>
        <w:t>дминистрации поселения организует кассовое обслуживание исполнения бюджета поселения через счета, открытые органами Федерального казначейства в Центральном банке Российской Федерации.</w:t>
      </w:r>
    </w:p>
    <w:p w14:paraId="00B49262" w14:textId="0B93721E" w:rsidR="00FE4CE1" w:rsidRPr="00434050" w:rsidRDefault="00ED2580" w:rsidP="00FE4CE1">
      <w:pPr>
        <w:pStyle w:val="ad"/>
        <w:widowControl w:val="0"/>
        <w:snapToGrid w:val="0"/>
        <w:ind w:firstLine="709"/>
        <w:jc w:val="both"/>
        <w:rPr>
          <w:rFonts w:eastAsia="Times New Roman CYR"/>
          <w:szCs w:val="28"/>
        </w:rPr>
      </w:pPr>
      <w:r w:rsidRPr="00434050">
        <w:rPr>
          <w:rFonts w:eastAsia="Times New Roman CYR"/>
          <w:szCs w:val="28"/>
        </w:rPr>
        <w:t>В проекте решения об исполнении бюджета поселения за 20</w:t>
      </w:r>
      <w:r w:rsidR="00081ED3" w:rsidRPr="00434050">
        <w:rPr>
          <w:rFonts w:eastAsia="Times New Roman CYR"/>
          <w:szCs w:val="28"/>
        </w:rPr>
        <w:t>2</w:t>
      </w:r>
      <w:r w:rsidR="00434050" w:rsidRPr="00434050">
        <w:rPr>
          <w:rFonts w:eastAsia="Times New Roman CYR"/>
          <w:szCs w:val="28"/>
        </w:rPr>
        <w:t>2</w:t>
      </w:r>
      <w:r w:rsidRPr="00434050">
        <w:rPr>
          <w:rFonts w:eastAsia="Times New Roman CYR"/>
          <w:szCs w:val="28"/>
        </w:rPr>
        <w:t xml:space="preserve"> год реализованы положения статьи 264.6 Б</w:t>
      </w:r>
      <w:r w:rsidR="00434050" w:rsidRPr="00434050">
        <w:rPr>
          <w:rFonts w:eastAsia="Times New Roman CYR"/>
          <w:szCs w:val="28"/>
        </w:rPr>
        <w:t>К РФ</w:t>
      </w:r>
      <w:r w:rsidRPr="00434050">
        <w:rPr>
          <w:rFonts w:eastAsia="Times New Roman CYR"/>
          <w:szCs w:val="28"/>
        </w:rPr>
        <w:t>.</w:t>
      </w:r>
    </w:p>
    <w:p w14:paraId="7D3FF417" w14:textId="72C3BA36" w:rsidR="00E22F0B" w:rsidRPr="00420F40" w:rsidRDefault="00E22F0B" w:rsidP="00E22F0B">
      <w:pPr>
        <w:pStyle w:val="ad"/>
        <w:widowControl w:val="0"/>
        <w:snapToGrid w:val="0"/>
        <w:ind w:firstLine="709"/>
        <w:jc w:val="both"/>
        <w:rPr>
          <w:rFonts w:eastAsia="Times New Roman CYR"/>
          <w:i/>
          <w:iCs/>
          <w:szCs w:val="28"/>
        </w:rPr>
      </w:pPr>
      <w:r w:rsidRPr="00420F40">
        <w:rPr>
          <w:rFonts w:eastAsia="Times New Roman CYR"/>
          <w:i/>
          <w:iCs/>
          <w:szCs w:val="28"/>
        </w:rPr>
        <w:t>При составлении годового отчета об исполнении бюджета Мезмайского сельского поселения за 202</w:t>
      </w:r>
      <w:r w:rsidR="00420F40" w:rsidRPr="00420F40">
        <w:rPr>
          <w:rFonts w:eastAsia="Times New Roman CYR"/>
          <w:i/>
          <w:iCs/>
          <w:szCs w:val="28"/>
        </w:rPr>
        <w:t>2</w:t>
      </w:r>
      <w:r w:rsidRPr="00420F40">
        <w:rPr>
          <w:rFonts w:eastAsia="Times New Roman CYR"/>
          <w:i/>
          <w:iCs/>
          <w:szCs w:val="28"/>
        </w:rPr>
        <w:t xml:space="preserve"> год</w:t>
      </w:r>
      <w:r w:rsidR="006C5794" w:rsidRPr="00420F40">
        <w:rPr>
          <w:rFonts w:eastAsia="Times New Roman CYR"/>
          <w:i/>
          <w:iCs/>
          <w:szCs w:val="28"/>
        </w:rPr>
        <w:t xml:space="preserve"> </w:t>
      </w:r>
      <w:r w:rsidRPr="00420F40">
        <w:rPr>
          <w:rFonts w:eastAsia="Times New Roman CYR"/>
          <w:i/>
          <w:iCs/>
          <w:szCs w:val="28"/>
        </w:rPr>
        <w:t>допущены следующие ошибки и недоработки:</w:t>
      </w:r>
    </w:p>
    <w:p w14:paraId="79B5F10A" w14:textId="1107AB8B" w:rsidR="007121EB" w:rsidRPr="00420F40" w:rsidRDefault="006C5794" w:rsidP="007121EB">
      <w:pPr>
        <w:pStyle w:val="ad"/>
        <w:widowControl w:val="0"/>
        <w:snapToGrid w:val="0"/>
        <w:ind w:firstLine="709"/>
        <w:jc w:val="both"/>
        <w:rPr>
          <w:rFonts w:eastAsia="Times New Roman CYR"/>
          <w:iCs/>
          <w:szCs w:val="28"/>
        </w:rPr>
      </w:pPr>
      <w:r w:rsidRPr="00420F40">
        <w:rPr>
          <w:rFonts w:eastAsia="Times New Roman CYR"/>
          <w:i/>
          <w:iCs/>
          <w:szCs w:val="28"/>
        </w:rPr>
        <w:t>1</w:t>
      </w:r>
      <w:r w:rsidR="00E22F0B" w:rsidRPr="00420F40">
        <w:rPr>
          <w:rFonts w:eastAsia="Times New Roman CYR"/>
          <w:i/>
          <w:iCs/>
          <w:szCs w:val="28"/>
        </w:rPr>
        <w:t xml:space="preserve">. </w:t>
      </w:r>
      <w:r w:rsidR="007121EB" w:rsidRPr="00420F40">
        <w:rPr>
          <w:rFonts w:eastAsia="Times New Roman CYR"/>
          <w:i/>
          <w:iCs/>
          <w:szCs w:val="28"/>
        </w:rPr>
        <w:t xml:space="preserve">Пояснительная записка содержит </w:t>
      </w:r>
      <w:r w:rsidR="00620FFD" w:rsidRPr="00420F40">
        <w:rPr>
          <w:rFonts w:eastAsia="Times New Roman CYR"/>
          <w:i/>
          <w:iCs/>
          <w:szCs w:val="28"/>
        </w:rPr>
        <w:t>ошибки</w:t>
      </w:r>
      <w:r w:rsidR="007121EB" w:rsidRPr="00420F40">
        <w:rPr>
          <w:rFonts w:eastAsia="Times New Roman CYR"/>
          <w:iCs/>
          <w:szCs w:val="28"/>
        </w:rPr>
        <w:t>.</w:t>
      </w:r>
    </w:p>
    <w:p w14:paraId="7D5D91B9" w14:textId="48F257A5" w:rsidR="00A31B89" w:rsidRPr="00737BD6" w:rsidRDefault="006C5794" w:rsidP="007121EB">
      <w:pPr>
        <w:pStyle w:val="ad"/>
        <w:widowControl w:val="0"/>
        <w:snapToGrid w:val="0"/>
        <w:ind w:firstLine="709"/>
        <w:jc w:val="both"/>
        <w:rPr>
          <w:rStyle w:val="30"/>
          <w:szCs w:val="28"/>
        </w:rPr>
      </w:pPr>
      <w:r w:rsidRPr="00737BD6">
        <w:rPr>
          <w:rFonts w:eastAsia="Times New Roman CYR"/>
          <w:iCs/>
          <w:szCs w:val="28"/>
        </w:rPr>
        <w:t>2</w:t>
      </w:r>
      <w:r w:rsidR="00A31B89" w:rsidRPr="00737BD6">
        <w:rPr>
          <w:rFonts w:eastAsia="Times New Roman CYR"/>
          <w:iCs/>
          <w:szCs w:val="28"/>
        </w:rPr>
        <w:t xml:space="preserve">. </w:t>
      </w:r>
      <w:r w:rsidR="00737BD6" w:rsidRPr="00737BD6">
        <w:rPr>
          <w:rFonts w:eastAsia="Times New Roman CYR"/>
          <w:iCs/>
          <w:szCs w:val="28"/>
        </w:rPr>
        <w:t>В приложениях к п</w:t>
      </w:r>
      <w:r w:rsidR="00A31B89" w:rsidRPr="00737BD6">
        <w:rPr>
          <w:rStyle w:val="30"/>
          <w:szCs w:val="28"/>
        </w:rPr>
        <w:t>роект</w:t>
      </w:r>
      <w:r w:rsidR="00737BD6" w:rsidRPr="00737BD6">
        <w:rPr>
          <w:rStyle w:val="30"/>
          <w:szCs w:val="28"/>
        </w:rPr>
        <w:t>у</w:t>
      </w:r>
      <w:r w:rsidR="00A31B89" w:rsidRPr="00737BD6">
        <w:rPr>
          <w:rStyle w:val="30"/>
          <w:szCs w:val="28"/>
        </w:rPr>
        <w:t xml:space="preserve"> решения об исполнении бюджета Мезмайского сельского поселения Апшеронского района за 202</w:t>
      </w:r>
      <w:r w:rsidR="006B3648" w:rsidRPr="00737BD6">
        <w:rPr>
          <w:rStyle w:val="30"/>
          <w:szCs w:val="28"/>
        </w:rPr>
        <w:t>2</w:t>
      </w:r>
      <w:r w:rsidR="00A31B89" w:rsidRPr="00737BD6">
        <w:rPr>
          <w:rStyle w:val="30"/>
          <w:szCs w:val="28"/>
        </w:rPr>
        <w:t xml:space="preserve"> год содерж</w:t>
      </w:r>
      <w:r w:rsidR="00903367">
        <w:rPr>
          <w:rStyle w:val="30"/>
          <w:szCs w:val="28"/>
        </w:rPr>
        <w:t>а</w:t>
      </w:r>
      <w:r w:rsidR="00A31B89" w:rsidRPr="00737BD6">
        <w:rPr>
          <w:rStyle w:val="30"/>
          <w:szCs w:val="28"/>
        </w:rPr>
        <w:t>т</w:t>
      </w:r>
      <w:r w:rsidR="009E274C">
        <w:rPr>
          <w:rStyle w:val="30"/>
          <w:szCs w:val="28"/>
        </w:rPr>
        <w:t>ся</w:t>
      </w:r>
      <w:r w:rsidR="00A31B89" w:rsidRPr="00737BD6">
        <w:rPr>
          <w:rStyle w:val="30"/>
          <w:szCs w:val="28"/>
        </w:rPr>
        <w:t xml:space="preserve"> следующие ошибки:</w:t>
      </w:r>
    </w:p>
    <w:p w14:paraId="099A0B7E" w14:textId="7B1B5406" w:rsidR="00D233B8" w:rsidRDefault="00737BD6" w:rsidP="007121EB">
      <w:pPr>
        <w:pStyle w:val="ad"/>
        <w:widowControl w:val="0"/>
        <w:snapToGrid w:val="0"/>
        <w:ind w:firstLine="709"/>
        <w:jc w:val="both"/>
        <w:rPr>
          <w:rStyle w:val="30"/>
          <w:i/>
          <w:iCs/>
          <w:szCs w:val="28"/>
        </w:rPr>
      </w:pPr>
      <w:r w:rsidRPr="00737BD6">
        <w:rPr>
          <w:rStyle w:val="30"/>
          <w:i/>
          <w:iCs/>
          <w:szCs w:val="28"/>
        </w:rPr>
        <w:t>1</w:t>
      </w:r>
      <w:r w:rsidR="00A31B89" w:rsidRPr="00737BD6">
        <w:rPr>
          <w:rStyle w:val="30"/>
          <w:i/>
          <w:iCs/>
          <w:szCs w:val="28"/>
        </w:rPr>
        <w:t>) в приложении №</w:t>
      </w:r>
      <w:r w:rsidR="00A31B89" w:rsidRPr="00314D90">
        <w:rPr>
          <w:rStyle w:val="30"/>
          <w:i/>
          <w:iCs/>
          <w:szCs w:val="28"/>
        </w:rPr>
        <w:t xml:space="preserve"> 1 «Доходы бюджета </w:t>
      </w:r>
      <w:r w:rsidR="00B7064E">
        <w:rPr>
          <w:rStyle w:val="30"/>
          <w:i/>
          <w:iCs/>
          <w:szCs w:val="28"/>
        </w:rPr>
        <w:t xml:space="preserve">Мезмайского сельского </w:t>
      </w:r>
      <w:r w:rsidR="00A31B89" w:rsidRPr="00314D90">
        <w:rPr>
          <w:rStyle w:val="30"/>
          <w:i/>
          <w:iCs/>
          <w:szCs w:val="28"/>
        </w:rPr>
        <w:t xml:space="preserve">поселения </w:t>
      </w:r>
      <w:r w:rsidR="00B7064E">
        <w:rPr>
          <w:rStyle w:val="30"/>
          <w:i/>
          <w:iCs/>
          <w:szCs w:val="28"/>
        </w:rPr>
        <w:t xml:space="preserve">Апшеронского района </w:t>
      </w:r>
      <w:r w:rsidR="00A31B89" w:rsidRPr="00314D90">
        <w:rPr>
          <w:rStyle w:val="30"/>
          <w:i/>
          <w:iCs/>
          <w:szCs w:val="28"/>
        </w:rPr>
        <w:t>по кодам классификации доходов бюджет</w:t>
      </w:r>
      <w:r w:rsidR="00D233B8" w:rsidRPr="00314D90">
        <w:rPr>
          <w:rStyle w:val="30"/>
          <w:i/>
          <w:iCs/>
          <w:szCs w:val="28"/>
        </w:rPr>
        <w:t>ов</w:t>
      </w:r>
      <w:r w:rsidR="00A31B89" w:rsidRPr="00314D90">
        <w:rPr>
          <w:rStyle w:val="30"/>
          <w:i/>
          <w:iCs/>
          <w:szCs w:val="28"/>
        </w:rPr>
        <w:t xml:space="preserve"> за 202</w:t>
      </w:r>
      <w:r w:rsidR="006B3648" w:rsidRPr="00314D90">
        <w:rPr>
          <w:rStyle w:val="30"/>
          <w:i/>
          <w:iCs/>
          <w:szCs w:val="28"/>
        </w:rPr>
        <w:t>2</w:t>
      </w:r>
      <w:r w:rsidR="00A31B89" w:rsidRPr="00314D90">
        <w:rPr>
          <w:rStyle w:val="30"/>
          <w:i/>
          <w:iCs/>
          <w:szCs w:val="28"/>
        </w:rPr>
        <w:t xml:space="preserve"> год</w:t>
      </w:r>
      <w:r w:rsidR="00D233B8" w:rsidRPr="00314D90">
        <w:rPr>
          <w:rStyle w:val="30"/>
          <w:i/>
          <w:iCs/>
          <w:szCs w:val="28"/>
        </w:rPr>
        <w:t>»</w:t>
      </w:r>
      <w:r w:rsidR="00314D90">
        <w:rPr>
          <w:rStyle w:val="30"/>
          <w:i/>
          <w:iCs/>
          <w:szCs w:val="28"/>
        </w:rPr>
        <w:t xml:space="preserve"> </w:t>
      </w:r>
      <w:r w:rsidR="00D233B8" w:rsidRPr="00314D90">
        <w:rPr>
          <w:rStyle w:val="30"/>
          <w:i/>
          <w:iCs/>
          <w:szCs w:val="28"/>
        </w:rPr>
        <w:t xml:space="preserve">неверно указана сумма </w:t>
      </w:r>
      <w:r w:rsidR="006B3648" w:rsidRPr="00314D90">
        <w:rPr>
          <w:rStyle w:val="30"/>
          <w:i/>
          <w:iCs/>
          <w:szCs w:val="28"/>
        </w:rPr>
        <w:t>всего доходов</w:t>
      </w:r>
      <w:r w:rsidR="00314D90" w:rsidRPr="00314D90">
        <w:rPr>
          <w:rStyle w:val="30"/>
          <w:i/>
          <w:iCs/>
          <w:szCs w:val="28"/>
        </w:rPr>
        <w:t>, утвержденная решением Совета о бюджете поселения от 28.12.2021 № 72</w:t>
      </w:r>
      <w:r w:rsidR="00BD105D">
        <w:rPr>
          <w:rStyle w:val="30"/>
          <w:i/>
          <w:iCs/>
          <w:szCs w:val="28"/>
        </w:rPr>
        <w:t xml:space="preserve"> и процент исполнения</w:t>
      </w:r>
      <w:r w:rsidR="00314D90" w:rsidRPr="00314D90">
        <w:rPr>
          <w:rStyle w:val="30"/>
          <w:i/>
          <w:iCs/>
          <w:szCs w:val="28"/>
        </w:rPr>
        <w:t xml:space="preserve">; </w:t>
      </w:r>
    </w:p>
    <w:p w14:paraId="79344674" w14:textId="1419233F" w:rsidR="00314D90" w:rsidRDefault="00737BD6" w:rsidP="007121EB">
      <w:pPr>
        <w:pStyle w:val="ad"/>
        <w:widowControl w:val="0"/>
        <w:snapToGrid w:val="0"/>
        <w:ind w:firstLine="709"/>
        <w:jc w:val="both"/>
        <w:rPr>
          <w:rStyle w:val="30"/>
          <w:i/>
          <w:iCs/>
          <w:szCs w:val="28"/>
        </w:rPr>
      </w:pPr>
      <w:r>
        <w:rPr>
          <w:rStyle w:val="30"/>
          <w:i/>
          <w:iCs/>
          <w:szCs w:val="28"/>
        </w:rPr>
        <w:t>2</w:t>
      </w:r>
      <w:r w:rsidR="00314D90">
        <w:rPr>
          <w:rStyle w:val="30"/>
          <w:i/>
          <w:iCs/>
          <w:szCs w:val="28"/>
        </w:rPr>
        <w:t>) в приложении № 3 «Расходы</w:t>
      </w:r>
      <w:r w:rsidR="00C179D8">
        <w:rPr>
          <w:rStyle w:val="30"/>
          <w:i/>
          <w:iCs/>
          <w:szCs w:val="28"/>
        </w:rPr>
        <w:t xml:space="preserve"> бюджета Мезмайского сельского поселения Апшеронского района по разделам и подразделам классификации </w:t>
      </w:r>
      <w:r w:rsidR="00C179D8">
        <w:rPr>
          <w:rStyle w:val="30"/>
          <w:i/>
          <w:iCs/>
          <w:szCs w:val="28"/>
        </w:rPr>
        <w:lastRenderedPageBreak/>
        <w:t>расходов бюджета за</w:t>
      </w:r>
      <w:r w:rsidR="00903367">
        <w:rPr>
          <w:rStyle w:val="30"/>
          <w:i/>
          <w:iCs/>
          <w:szCs w:val="28"/>
        </w:rPr>
        <w:t xml:space="preserve"> </w:t>
      </w:r>
      <w:r w:rsidR="00C179D8">
        <w:rPr>
          <w:rStyle w:val="30"/>
          <w:i/>
          <w:iCs/>
          <w:szCs w:val="28"/>
        </w:rPr>
        <w:t>2022 год»</w:t>
      </w:r>
      <w:r>
        <w:rPr>
          <w:rStyle w:val="30"/>
          <w:i/>
          <w:iCs/>
          <w:szCs w:val="28"/>
        </w:rPr>
        <w:t xml:space="preserve"> </w:t>
      </w:r>
      <w:r w:rsidR="00C179D8">
        <w:rPr>
          <w:rStyle w:val="30"/>
          <w:i/>
          <w:iCs/>
          <w:szCs w:val="28"/>
        </w:rPr>
        <w:t>по подразделу 0113 «Другие общегосударственные вопросы» неверно указана сумма кассового исполнения;</w:t>
      </w:r>
    </w:p>
    <w:p w14:paraId="081E58B3" w14:textId="4D0A8410" w:rsidR="00C179D8" w:rsidRPr="00314D90" w:rsidRDefault="009E274C" w:rsidP="007121EB">
      <w:pPr>
        <w:pStyle w:val="ad"/>
        <w:widowControl w:val="0"/>
        <w:snapToGrid w:val="0"/>
        <w:ind w:firstLine="709"/>
        <w:jc w:val="both"/>
        <w:rPr>
          <w:rStyle w:val="30"/>
          <w:i/>
          <w:iCs/>
          <w:szCs w:val="28"/>
        </w:rPr>
      </w:pPr>
      <w:r>
        <w:rPr>
          <w:rStyle w:val="30"/>
          <w:i/>
          <w:iCs/>
          <w:szCs w:val="28"/>
        </w:rPr>
        <w:t>3</w:t>
      </w:r>
      <w:r w:rsidR="00BD105D">
        <w:rPr>
          <w:rStyle w:val="30"/>
          <w:i/>
          <w:iCs/>
          <w:szCs w:val="28"/>
        </w:rPr>
        <w:t>) в приложении № 5 «Источники финансирования дефицита бюджета Мезмайского сельского поселения Апшеронского района по кодам классификации источников финансирования дефицита бюджета поселения за 2022 год» по КБК 00 01 05 02 01 10 0000 510 неверно отражены бюджетные ассигнования, утвержденные решением Совета поселения от 28.12</w:t>
      </w:r>
      <w:r w:rsidR="00737BD6">
        <w:rPr>
          <w:rStyle w:val="30"/>
          <w:i/>
          <w:iCs/>
          <w:szCs w:val="28"/>
        </w:rPr>
        <w:t>.2021 № 72 и процент исполнения.</w:t>
      </w:r>
    </w:p>
    <w:p w14:paraId="73075904" w14:textId="6D63B17F" w:rsidR="00046433" w:rsidRPr="00737BD6" w:rsidRDefault="00046433" w:rsidP="007121EB">
      <w:pPr>
        <w:pStyle w:val="ad"/>
        <w:widowControl w:val="0"/>
        <w:snapToGrid w:val="0"/>
        <w:ind w:firstLine="709"/>
        <w:jc w:val="both"/>
        <w:rPr>
          <w:rStyle w:val="30"/>
          <w:i/>
          <w:iCs/>
          <w:szCs w:val="28"/>
        </w:rPr>
      </w:pPr>
      <w:r w:rsidRPr="00737BD6">
        <w:rPr>
          <w:rStyle w:val="30"/>
          <w:i/>
          <w:iCs/>
          <w:szCs w:val="28"/>
        </w:rPr>
        <w:t xml:space="preserve">Аналогичные ошибки содержит </w:t>
      </w:r>
      <w:r w:rsidR="00277B5A" w:rsidRPr="00737BD6">
        <w:rPr>
          <w:rStyle w:val="30"/>
          <w:i/>
          <w:iCs/>
          <w:szCs w:val="28"/>
        </w:rPr>
        <w:t>приложение к годовой отчетности Мезмайского сельского поселения Апшеронского района за 202</w:t>
      </w:r>
      <w:r w:rsidR="00737BD6" w:rsidRPr="00737BD6">
        <w:rPr>
          <w:rStyle w:val="30"/>
          <w:i/>
          <w:iCs/>
          <w:szCs w:val="28"/>
        </w:rPr>
        <w:t>2</w:t>
      </w:r>
      <w:r w:rsidR="00277B5A" w:rsidRPr="00737BD6">
        <w:rPr>
          <w:rStyle w:val="30"/>
          <w:i/>
          <w:iCs/>
          <w:szCs w:val="28"/>
        </w:rPr>
        <w:t xml:space="preserve"> год </w:t>
      </w:r>
      <w:r w:rsidRPr="00737BD6">
        <w:rPr>
          <w:rStyle w:val="30"/>
          <w:i/>
          <w:iCs/>
          <w:szCs w:val="28"/>
        </w:rPr>
        <w:t xml:space="preserve">«Отчет об исполнении бюджета </w:t>
      </w:r>
      <w:r w:rsidR="005C2584" w:rsidRPr="00737BD6">
        <w:rPr>
          <w:rStyle w:val="30"/>
          <w:i/>
          <w:iCs/>
          <w:szCs w:val="28"/>
        </w:rPr>
        <w:t>М</w:t>
      </w:r>
      <w:r w:rsidRPr="00737BD6">
        <w:rPr>
          <w:rStyle w:val="30"/>
          <w:i/>
          <w:iCs/>
          <w:szCs w:val="28"/>
        </w:rPr>
        <w:t>езмайского сельского поселения Апшеронского района за 202</w:t>
      </w:r>
      <w:r w:rsidR="006B3648" w:rsidRPr="00737BD6">
        <w:rPr>
          <w:rStyle w:val="30"/>
          <w:i/>
          <w:iCs/>
          <w:szCs w:val="28"/>
        </w:rPr>
        <w:t>2</w:t>
      </w:r>
      <w:r w:rsidRPr="00737BD6">
        <w:rPr>
          <w:rStyle w:val="30"/>
          <w:i/>
          <w:iCs/>
          <w:szCs w:val="28"/>
        </w:rPr>
        <w:t xml:space="preserve"> год»</w:t>
      </w:r>
      <w:r w:rsidR="00277B5A" w:rsidRPr="00737BD6">
        <w:rPr>
          <w:rStyle w:val="30"/>
          <w:i/>
          <w:iCs/>
          <w:szCs w:val="28"/>
        </w:rPr>
        <w:t>.</w:t>
      </w:r>
    </w:p>
    <w:p w14:paraId="7A3FEDC7" w14:textId="4C29171D" w:rsidR="001B15B8" w:rsidRPr="00837A43" w:rsidRDefault="006C5794" w:rsidP="007121EB">
      <w:pPr>
        <w:pStyle w:val="ad"/>
        <w:widowControl w:val="0"/>
        <w:snapToGrid w:val="0"/>
        <w:ind w:firstLine="709"/>
        <w:jc w:val="both"/>
        <w:rPr>
          <w:rFonts w:eastAsia="Times New Roman CYR"/>
          <w:iCs/>
          <w:szCs w:val="28"/>
        </w:rPr>
      </w:pPr>
      <w:r w:rsidRPr="009E274C">
        <w:rPr>
          <w:rFonts w:eastAsia="Times New Roman CYR"/>
          <w:i/>
          <w:iCs/>
          <w:szCs w:val="28"/>
        </w:rPr>
        <w:t>3</w:t>
      </w:r>
      <w:r w:rsidR="00277B5A" w:rsidRPr="009E274C">
        <w:rPr>
          <w:rFonts w:eastAsia="Times New Roman CYR"/>
          <w:i/>
          <w:iCs/>
          <w:szCs w:val="28"/>
        </w:rPr>
        <w:t xml:space="preserve">. </w:t>
      </w:r>
      <w:r w:rsidR="00277B5A" w:rsidRPr="00837A43">
        <w:rPr>
          <w:rFonts w:eastAsia="Times New Roman CYR"/>
          <w:iCs/>
          <w:szCs w:val="28"/>
        </w:rPr>
        <w:t>В</w:t>
      </w:r>
      <w:r w:rsidR="002C3721" w:rsidRPr="00837A43">
        <w:rPr>
          <w:rFonts w:eastAsia="Times New Roman CYR"/>
          <w:iCs/>
          <w:szCs w:val="28"/>
        </w:rPr>
        <w:t xml:space="preserve"> приложени</w:t>
      </w:r>
      <w:r w:rsidR="001B15B8" w:rsidRPr="00837A43">
        <w:rPr>
          <w:rFonts w:eastAsia="Times New Roman CYR"/>
          <w:iCs/>
          <w:szCs w:val="28"/>
        </w:rPr>
        <w:t>ях</w:t>
      </w:r>
      <w:r w:rsidR="002C3721" w:rsidRPr="00837A43">
        <w:rPr>
          <w:rFonts w:eastAsia="Times New Roman CYR"/>
          <w:iCs/>
          <w:szCs w:val="28"/>
        </w:rPr>
        <w:t xml:space="preserve"> к годовой отчетности</w:t>
      </w:r>
      <w:r w:rsidR="003371F0" w:rsidRPr="00837A43">
        <w:rPr>
          <w:rFonts w:eastAsia="Times New Roman CYR"/>
          <w:iCs/>
          <w:szCs w:val="28"/>
        </w:rPr>
        <w:t xml:space="preserve"> </w:t>
      </w:r>
      <w:r w:rsidR="003371F0" w:rsidRPr="00837A43">
        <w:rPr>
          <w:rStyle w:val="30"/>
          <w:iCs/>
          <w:szCs w:val="28"/>
        </w:rPr>
        <w:t>Мезмайского сельского поселения Апшеронского района</w:t>
      </w:r>
      <w:r w:rsidR="009E552E" w:rsidRPr="00837A43">
        <w:rPr>
          <w:rStyle w:val="30"/>
          <w:iCs/>
          <w:szCs w:val="28"/>
        </w:rPr>
        <w:t xml:space="preserve"> за 202</w:t>
      </w:r>
      <w:r w:rsidR="00F94E62" w:rsidRPr="00837A43">
        <w:rPr>
          <w:rStyle w:val="30"/>
          <w:iCs/>
          <w:szCs w:val="28"/>
        </w:rPr>
        <w:t>2</w:t>
      </w:r>
      <w:r w:rsidR="009E552E" w:rsidRPr="00837A43">
        <w:rPr>
          <w:rStyle w:val="30"/>
          <w:iCs/>
          <w:szCs w:val="28"/>
        </w:rPr>
        <w:t xml:space="preserve"> год</w:t>
      </w:r>
      <w:r w:rsidR="001B15B8" w:rsidRPr="00837A43">
        <w:rPr>
          <w:rFonts w:eastAsia="Times New Roman CYR"/>
          <w:iCs/>
          <w:szCs w:val="28"/>
        </w:rPr>
        <w:t>:</w:t>
      </w:r>
    </w:p>
    <w:p w14:paraId="35C0FBFA" w14:textId="2E6AD1C0" w:rsidR="00F94E62" w:rsidRPr="00F94E62" w:rsidRDefault="00F94E62" w:rsidP="007121EB">
      <w:pPr>
        <w:pStyle w:val="ad"/>
        <w:widowControl w:val="0"/>
        <w:snapToGrid w:val="0"/>
        <w:ind w:firstLine="709"/>
        <w:jc w:val="both"/>
        <w:rPr>
          <w:rFonts w:eastAsia="Times New Roman CYR"/>
          <w:i/>
          <w:iCs/>
          <w:szCs w:val="28"/>
        </w:rPr>
      </w:pPr>
      <w:r>
        <w:rPr>
          <w:rFonts w:eastAsia="Times New Roman CYR"/>
          <w:i/>
          <w:iCs/>
          <w:szCs w:val="28"/>
        </w:rPr>
        <w:t>«Информация об остатках целевых и нецелевых средств бюджета Мезмайского сельского поселения Апшеронского района, сложившихся на 31</w:t>
      </w:r>
      <w:r w:rsidR="006701C6">
        <w:rPr>
          <w:rFonts w:eastAsia="Times New Roman CYR"/>
          <w:i/>
          <w:iCs/>
          <w:szCs w:val="28"/>
        </w:rPr>
        <w:t> </w:t>
      </w:r>
      <w:r>
        <w:rPr>
          <w:rFonts w:eastAsia="Times New Roman CYR"/>
          <w:i/>
          <w:iCs/>
          <w:szCs w:val="28"/>
        </w:rPr>
        <w:t xml:space="preserve">декабря отчетного финансового года» сумма </w:t>
      </w:r>
      <w:r w:rsidR="006B3648">
        <w:rPr>
          <w:rFonts w:eastAsia="Times New Roman CYR"/>
          <w:i/>
          <w:iCs/>
          <w:szCs w:val="28"/>
        </w:rPr>
        <w:t>остатков средств на конец года отражена не верно;</w:t>
      </w:r>
      <w:r>
        <w:rPr>
          <w:rFonts w:eastAsia="Times New Roman CYR"/>
          <w:i/>
          <w:iCs/>
          <w:szCs w:val="28"/>
        </w:rPr>
        <w:t xml:space="preserve"> </w:t>
      </w:r>
    </w:p>
    <w:p w14:paraId="363EBDC6" w14:textId="27FD0EAE" w:rsidR="004215CA" w:rsidRPr="006701C6" w:rsidRDefault="004215CA" w:rsidP="007121EB">
      <w:pPr>
        <w:pStyle w:val="ad"/>
        <w:widowControl w:val="0"/>
        <w:snapToGrid w:val="0"/>
        <w:ind w:firstLine="709"/>
        <w:jc w:val="both"/>
        <w:rPr>
          <w:rFonts w:eastAsia="Times New Roman CYR"/>
          <w:i/>
          <w:iCs/>
          <w:szCs w:val="28"/>
        </w:rPr>
      </w:pPr>
      <w:r w:rsidRPr="006701C6">
        <w:rPr>
          <w:rFonts w:eastAsia="Times New Roman CYR"/>
          <w:i/>
          <w:iCs/>
          <w:szCs w:val="28"/>
        </w:rPr>
        <w:t>«Сведения о численности лиц, замещающих муниципальные должности и должности муниципальной службы в органах местного самоуправления, работников муниципальных учреждений Мезмайского сельского поселения Апшеронского района и фактических затратах на их денежное содержание за 202</w:t>
      </w:r>
      <w:r w:rsidR="00756C2B">
        <w:rPr>
          <w:rFonts w:eastAsia="Times New Roman CYR"/>
          <w:i/>
          <w:iCs/>
          <w:szCs w:val="28"/>
        </w:rPr>
        <w:t>2</w:t>
      </w:r>
      <w:r w:rsidRPr="006701C6">
        <w:rPr>
          <w:rFonts w:eastAsia="Times New Roman CYR"/>
          <w:i/>
          <w:iCs/>
          <w:szCs w:val="28"/>
        </w:rPr>
        <w:t xml:space="preserve"> г</w:t>
      </w:r>
      <w:r w:rsidR="00E74E32">
        <w:rPr>
          <w:rFonts w:eastAsia="Times New Roman CYR"/>
          <w:i/>
          <w:iCs/>
          <w:szCs w:val="28"/>
        </w:rPr>
        <w:t>од</w:t>
      </w:r>
      <w:r w:rsidRPr="006701C6">
        <w:rPr>
          <w:rFonts w:eastAsia="Times New Roman CYR"/>
          <w:i/>
          <w:iCs/>
          <w:szCs w:val="28"/>
        </w:rPr>
        <w:t>» содержит неверные сумм</w:t>
      </w:r>
      <w:r w:rsidR="006701C6" w:rsidRPr="006701C6">
        <w:rPr>
          <w:rFonts w:eastAsia="Times New Roman CYR"/>
          <w:i/>
          <w:iCs/>
          <w:szCs w:val="28"/>
        </w:rPr>
        <w:t>ы</w:t>
      </w:r>
      <w:r w:rsidRPr="006701C6">
        <w:rPr>
          <w:rFonts w:eastAsia="Times New Roman CYR"/>
          <w:i/>
          <w:iCs/>
          <w:szCs w:val="28"/>
        </w:rPr>
        <w:t xml:space="preserve"> фактических затрат на денежное содержание.</w:t>
      </w:r>
    </w:p>
    <w:p w14:paraId="63774086" w14:textId="5F332C04" w:rsidR="006C5794" w:rsidRPr="009E41B5" w:rsidRDefault="006C5794" w:rsidP="007121EB">
      <w:pPr>
        <w:pStyle w:val="ad"/>
        <w:widowControl w:val="0"/>
        <w:snapToGrid w:val="0"/>
        <w:ind w:firstLine="709"/>
        <w:jc w:val="both"/>
        <w:rPr>
          <w:rFonts w:eastAsia="Times New Roman CYR"/>
          <w:szCs w:val="28"/>
        </w:rPr>
      </w:pPr>
      <w:r w:rsidRPr="009E41B5">
        <w:rPr>
          <w:rFonts w:eastAsia="Times New Roman CYR"/>
          <w:szCs w:val="28"/>
        </w:rPr>
        <w:t>Все указанные выше ошибки и недоработки исправлены в ходе проверки.</w:t>
      </w:r>
    </w:p>
    <w:p w14:paraId="469F489C" w14:textId="77777777" w:rsidR="00E22F0B" w:rsidRPr="00D766AE" w:rsidRDefault="00E22F0B" w:rsidP="00A8751B">
      <w:pPr>
        <w:widowControl w:val="0"/>
        <w:autoSpaceDE w:val="0"/>
        <w:ind w:firstLine="713"/>
        <w:jc w:val="both"/>
        <w:rPr>
          <w:b/>
          <w:bCs/>
          <w:color w:val="000000"/>
          <w:sz w:val="28"/>
          <w:szCs w:val="28"/>
          <w:highlight w:val="yellow"/>
        </w:rPr>
      </w:pPr>
    </w:p>
    <w:p w14:paraId="67B16CD9" w14:textId="77777777" w:rsidR="00962B01" w:rsidRPr="008C17F7" w:rsidRDefault="00962B01" w:rsidP="00A8751B">
      <w:pPr>
        <w:widowControl w:val="0"/>
        <w:autoSpaceDE w:val="0"/>
        <w:ind w:firstLine="713"/>
        <w:jc w:val="both"/>
        <w:rPr>
          <w:b/>
          <w:bCs/>
          <w:color w:val="000000"/>
          <w:sz w:val="28"/>
          <w:szCs w:val="28"/>
        </w:rPr>
      </w:pPr>
      <w:r w:rsidRPr="008C17F7">
        <w:rPr>
          <w:b/>
          <w:bCs/>
          <w:color w:val="000000"/>
          <w:sz w:val="28"/>
          <w:szCs w:val="28"/>
        </w:rPr>
        <w:t>3.</w:t>
      </w:r>
      <w:r w:rsidR="00E7064D" w:rsidRPr="008C17F7">
        <w:rPr>
          <w:b/>
          <w:bCs/>
          <w:color w:val="000000"/>
          <w:sz w:val="28"/>
          <w:szCs w:val="28"/>
        </w:rPr>
        <w:t xml:space="preserve"> </w:t>
      </w:r>
      <w:r w:rsidRPr="008C17F7">
        <w:rPr>
          <w:b/>
          <w:bCs/>
          <w:color w:val="000000"/>
          <w:sz w:val="28"/>
          <w:szCs w:val="28"/>
        </w:rPr>
        <w:t>Анализ исполнения доходов бюджета поселения</w:t>
      </w:r>
    </w:p>
    <w:p w14:paraId="7A80E05A" w14:textId="77777777" w:rsidR="00837A43" w:rsidRDefault="00837A43" w:rsidP="008C17F7">
      <w:pPr>
        <w:pStyle w:val="ad"/>
        <w:widowControl w:val="0"/>
        <w:ind w:firstLine="709"/>
        <w:jc w:val="both"/>
        <w:rPr>
          <w:szCs w:val="28"/>
        </w:rPr>
      </w:pPr>
    </w:p>
    <w:p w14:paraId="474C6D61" w14:textId="1A5A2246" w:rsidR="008C17F7" w:rsidRPr="008C17F7" w:rsidRDefault="008C17F7" w:rsidP="008C17F7">
      <w:pPr>
        <w:pStyle w:val="ad"/>
        <w:widowControl w:val="0"/>
        <w:ind w:firstLine="709"/>
        <w:jc w:val="both"/>
        <w:rPr>
          <w:szCs w:val="28"/>
        </w:rPr>
      </w:pPr>
      <w:r w:rsidRPr="008C17F7">
        <w:rPr>
          <w:szCs w:val="28"/>
        </w:rPr>
        <w:t>Доходная часть бюджета поселения, отраженная в представленной отчетности за 2022 год, исполнена в сумме 14 469,8 тыс. рублей или 109,0% от утвержденных плановых назначений</w:t>
      </w:r>
      <w:r w:rsidR="00A1754E">
        <w:rPr>
          <w:szCs w:val="28"/>
        </w:rPr>
        <w:t xml:space="preserve"> (13 269,8 тыс. рублей)</w:t>
      </w:r>
      <w:r w:rsidRPr="008C17F7">
        <w:rPr>
          <w:szCs w:val="28"/>
        </w:rPr>
        <w:t>.</w:t>
      </w:r>
    </w:p>
    <w:p w14:paraId="2584F9F2" w14:textId="77777777" w:rsidR="00A1754E" w:rsidRDefault="00A1754E" w:rsidP="00A1754E">
      <w:pPr>
        <w:widowControl w:val="0"/>
        <w:suppressAutoHyphens w:val="0"/>
        <w:ind w:firstLine="709"/>
        <w:jc w:val="both"/>
        <w:textAlignment w:val="auto"/>
        <w:rPr>
          <w:bCs/>
          <w:kern w:val="2"/>
          <w:sz w:val="28"/>
          <w:szCs w:val="28"/>
        </w:rPr>
      </w:pPr>
      <w:r w:rsidRPr="009002D4">
        <w:rPr>
          <w:bCs/>
          <w:kern w:val="2"/>
          <w:sz w:val="28"/>
          <w:szCs w:val="28"/>
        </w:rPr>
        <w:t>Структура доходов бюджета поселения</w:t>
      </w:r>
      <w:r w:rsidRPr="00261F99">
        <w:rPr>
          <w:bCs/>
          <w:kern w:val="2"/>
          <w:sz w:val="28"/>
          <w:szCs w:val="28"/>
        </w:rPr>
        <w:t xml:space="preserve"> за 2022 год представлена в таблице 2.</w:t>
      </w:r>
    </w:p>
    <w:p w14:paraId="068B72EB" w14:textId="77777777" w:rsidR="00A1754E" w:rsidRDefault="00A1754E" w:rsidP="000645C8">
      <w:pPr>
        <w:pStyle w:val="ad"/>
        <w:widowControl w:val="0"/>
        <w:ind w:firstLine="735"/>
        <w:jc w:val="right"/>
        <w:rPr>
          <w:iCs/>
          <w:szCs w:val="22"/>
        </w:rPr>
      </w:pPr>
    </w:p>
    <w:p w14:paraId="576EAC5A" w14:textId="7E4589E4" w:rsidR="00941AC7" w:rsidRPr="008C17F7" w:rsidRDefault="00945F50" w:rsidP="000645C8">
      <w:pPr>
        <w:pStyle w:val="ad"/>
        <w:widowControl w:val="0"/>
        <w:ind w:firstLine="735"/>
        <w:jc w:val="right"/>
        <w:rPr>
          <w:iCs/>
          <w:szCs w:val="22"/>
        </w:rPr>
      </w:pPr>
      <w:r w:rsidRPr="008C17F7">
        <w:rPr>
          <w:iCs/>
          <w:szCs w:val="22"/>
        </w:rPr>
        <w:t xml:space="preserve">Таблица </w:t>
      </w:r>
      <w:r w:rsidR="00941AC7" w:rsidRPr="008C17F7">
        <w:rPr>
          <w:iCs/>
          <w:szCs w:val="22"/>
        </w:rPr>
        <w:t>2</w:t>
      </w: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8"/>
        <w:gridCol w:w="1587"/>
        <w:gridCol w:w="1231"/>
        <w:gridCol w:w="1228"/>
        <w:gridCol w:w="1244"/>
        <w:gridCol w:w="1349"/>
        <w:gridCol w:w="1221"/>
      </w:tblGrid>
      <w:tr w:rsidR="008C17F7" w:rsidRPr="00A752D0" w14:paraId="6652EF92" w14:textId="77777777" w:rsidTr="00903367">
        <w:trPr>
          <w:trHeight w:val="1765"/>
        </w:trPr>
        <w:tc>
          <w:tcPr>
            <w:tcW w:w="2008" w:type="dxa"/>
            <w:shd w:val="clear" w:color="auto" w:fill="auto"/>
            <w:vAlign w:val="center"/>
            <w:hideMark/>
          </w:tcPr>
          <w:p w14:paraId="5ABBF159" w14:textId="77777777" w:rsidR="008C17F7" w:rsidRPr="00A752D0" w:rsidRDefault="008C17F7" w:rsidP="00724913">
            <w:pPr>
              <w:suppressAutoHyphens w:val="0"/>
              <w:jc w:val="center"/>
              <w:rPr>
                <w:color w:val="000000"/>
                <w:sz w:val="20"/>
                <w:szCs w:val="20"/>
                <w:lang w:eastAsia="ru-RU"/>
              </w:rPr>
            </w:pPr>
            <w:r w:rsidRPr="00A752D0">
              <w:rPr>
                <w:color w:val="000000"/>
                <w:sz w:val="20"/>
                <w:szCs w:val="20"/>
                <w:lang w:eastAsia="ru-RU"/>
              </w:rPr>
              <w:t>Наименование показателей</w:t>
            </w:r>
          </w:p>
        </w:tc>
        <w:tc>
          <w:tcPr>
            <w:tcW w:w="1587" w:type="dxa"/>
            <w:shd w:val="clear" w:color="auto" w:fill="auto"/>
            <w:vAlign w:val="center"/>
            <w:hideMark/>
          </w:tcPr>
          <w:p w14:paraId="7726D37F" w14:textId="77777777" w:rsidR="008C17F7" w:rsidRPr="00A752D0" w:rsidRDefault="008C17F7" w:rsidP="00724913">
            <w:pPr>
              <w:suppressAutoHyphens w:val="0"/>
              <w:jc w:val="center"/>
              <w:rPr>
                <w:color w:val="000000"/>
                <w:sz w:val="20"/>
                <w:szCs w:val="20"/>
                <w:lang w:eastAsia="ru-RU"/>
              </w:rPr>
            </w:pPr>
            <w:r w:rsidRPr="00A752D0">
              <w:rPr>
                <w:color w:val="000000"/>
                <w:sz w:val="20"/>
                <w:szCs w:val="20"/>
                <w:lang w:eastAsia="ru-RU"/>
              </w:rPr>
              <w:t xml:space="preserve">Код дохода по бюджетной классификации </w:t>
            </w:r>
          </w:p>
        </w:tc>
        <w:tc>
          <w:tcPr>
            <w:tcW w:w="1231" w:type="dxa"/>
            <w:shd w:val="clear" w:color="auto" w:fill="auto"/>
            <w:vAlign w:val="center"/>
            <w:hideMark/>
          </w:tcPr>
          <w:p w14:paraId="278CAC1E" w14:textId="77777777" w:rsidR="008C17F7" w:rsidRPr="00A752D0" w:rsidRDefault="008C17F7" w:rsidP="00724913">
            <w:pPr>
              <w:suppressAutoHyphens w:val="0"/>
              <w:jc w:val="center"/>
              <w:rPr>
                <w:color w:val="000000"/>
                <w:sz w:val="20"/>
                <w:szCs w:val="20"/>
                <w:lang w:eastAsia="ru-RU"/>
              </w:rPr>
            </w:pPr>
            <w:proofErr w:type="gramStart"/>
            <w:r w:rsidRPr="00A752D0">
              <w:rPr>
                <w:color w:val="000000"/>
                <w:sz w:val="20"/>
                <w:szCs w:val="20"/>
                <w:lang w:eastAsia="ru-RU"/>
              </w:rPr>
              <w:t>Утвержден-</w:t>
            </w:r>
            <w:proofErr w:type="spellStart"/>
            <w:r w:rsidRPr="00A752D0">
              <w:rPr>
                <w:color w:val="000000"/>
                <w:sz w:val="20"/>
                <w:szCs w:val="20"/>
                <w:lang w:eastAsia="ru-RU"/>
              </w:rPr>
              <w:t>ные</w:t>
            </w:r>
            <w:proofErr w:type="spellEnd"/>
            <w:proofErr w:type="gramEnd"/>
            <w:r w:rsidRPr="00A752D0">
              <w:rPr>
                <w:color w:val="000000"/>
                <w:sz w:val="20"/>
                <w:szCs w:val="20"/>
                <w:lang w:eastAsia="ru-RU"/>
              </w:rPr>
              <w:t xml:space="preserve"> бюджетные назначения на 2022 год (тыс. рублей)</w:t>
            </w:r>
          </w:p>
        </w:tc>
        <w:tc>
          <w:tcPr>
            <w:tcW w:w="1228" w:type="dxa"/>
            <w:shd w:val="clear" w:color="auto" w:fill="auto"/>
            <w:vAlign w:val="center"/>
            <w:hideMark/>
          </w:tcPr>
          <w:p w14:paraId="5AB3D3D6" w14:textId="77777777" w:rsidR="008C17F7" w:rsidRPr="00A752D0" w:rsidRDefault="008C17F7" w:rsidP="00724913">
            <w:pPr>
              <w:suppressAutoHyphens w:val="0"/>
              <w:jc w:val="center"/>
              <w:rPr>
                <w:color w:val="000000"/>
                <w:sz w:val="20"/>
                <w:szCs w:val="20"/>
                <w:lang w:eastAsia="ru-RU"/>
              </w:rPr>
            </w:pPr>
            <w:r w:rsidRPr="00A752D0">
              <w:rPr>
                <w:color w:val="000000"/>
                <w:sz w:val="20"/>
                <w:szCs w:val="20"/>
                <w:lang w:eastAsia="ru-RU"/>
              </w:rPr>
              <w:t>Исполнено бюджетных назначений за 2022 год (тыс. рублей)</w:t>
            </w:r>
          </w:p>
        </w:tc>
        <w:tc>
          <w:tcPr>
            <w:tcW w:w="1244" w:type="dxa"/>
            <w:shd w:val="clear" w:color="auto" w:fill="auto"/>
            <w:vAlign w:val="center"/>
            <w:hideMark/>
          </w:tcPr>
          <w:p w14:paraId="3FD2A9E2" w14:textId="77777777" w:rsidR="008C17F7" w:rsidRPr="00A752D0" w:rsidRDefault="008C17F7" w:rsidP="00724913">
            <w:pPr>
              <w:suppressAutoHyphens w:val="0"/>
              <w:jc w:val="center"/>
              <w:rPr>
                <w:color w:val="000000"/>
                <w:sz w:val="20"/>
                <w:szCs w:val="20"/>
                <w:lang w:eastAsia="ru-RU"/>
              </w:rPr>
            </w:pPr>
            <w:r w:rsidRPr="00A752D0">
              <w:rPr>
                <w:color w:val="000000"/>
                <w:sz w:val="20"/>
                <w:szCs w:val="20"/>
                <w:lang w:eastAsia="ru-RU"/>
              </w:rPr>
              <w:t>Отклонение бюджетных назначений (тыс. рублей)</w:t>
            </w:r>
          </w:p>
        </w:tc>
        <w:tc>
          <w:tcPr>
            <w:tcW w:w="1349" w:type="dxa"/>
            <w:shd w:val="clear" w:color="auto" w:fill="auto"/>
            <w:vAlign w:val="center"/>
            <w:hideMark/>
          </w:tcPr>
          <w:p w14:paraId="0FCC2795" w14:textId="77777777" w:rsidR="008C17F7" w:rsidRPr="00A752D0" w:rsidRDefault="008C17F7" w:rsidP="00724913">
            <w:pPr>
              <w:suppressAutoHyphens w:val="0"/>
              <w:jc w:val="center"/>
              <w:rPr>
                <w:color w:val="000000"/>
                <w:sz w:val="20"/>
                <w:szCs w:val="20"/>
                <w:lang w:eastAsia="ru-RU"/>
              </w:rPr>
            </w:pPr>
            <w:r w:rsidRPr="00A752D0">
              <w:rPr>
                <w:color w:val="000000"/>
                <w:sz w:val="20"/>
                <w:szCs w:val="20"/>
                <w:lang w:eastAsia="ru-RU"/>
              </w:rPr>
              <w:t xml:space="preserve">% исполнения к </w:t>
            </w:r>
            <w:proofErr w:type="gramStart"/>
            <w:r w:rsidRPr="00A752D0">
              <w:rPr>
                <w:color w:val="000000"/>
                <w:sz w:val="20"/>
                <w:szCs w:val="20"/>
                <w:lang w:eastAsia="ru-RU"/>
              </w:rPr>
              <w:t>утвержден</w:t>
            </w:r>
            <w:r>
              <w:rPr>
                <w:color w:val="000000"/>
                <w:sz w:val="20"/>
                <w:szCs w:val="20"/>
                <w:lang w:eastAsia="ru-RU"/>
              </w:rPr>
              <w:t>-</w:t>
            </w:r>
            <w:proofErr w:type="spellStart"/>
            <w:r w:rsidRPr="00A752D0">
              <w:rPr>
                <w:color w:val="000000"/>
                <w:sz w:val="20"/>
                <w:szCs w:val="20"/>
                <w:lang w:eastAsia="ru-RU"/>
              </w:rPr>
              <w:t>ным</w:t>
            </w:r>
            <w:proofErr w:type="spellEnd"/>
            <w:proofErr w:type="gramEnd"/>
            <w:r w:rsidRPr="00A752D0">
              <w:rPr>
                <w:color w:val="000000"/>
                <w:sz w:val="20"/>
                <w:szCs w:val="20"/>
                <w:lang w:eastAsia="ru-RU"/>
              </w:rPr>
              <w:t xml:space="preserve"> назначениям</w:t>
            </w:r>
          </w:p>
        </w:tc>
        <w:tc>
          <w:tcPr>
            <w:tcW w:w="1221" w:type="dxa"/>
            <w:shd w:val="clear" w:color="auto" w:fill="auto"/>
            <w:vAlign w:val="center"/>
            <w:hideMark/>
          </w:tcPr>
          <w:p w14:paraId="261748DC" w14:textId="77777777" w:rsidR="008C17F7" w:rsidRPr="00A752D0" w:rsidRDefault="008C17F7" w:rsidP="00724913">
            <w:pPr>
              <w:suppressAutoHyphens w:val="0"/>
              <w:jc w:val="center"/>
              <w:rPr>
                <w:color w:val="000000"/>
                <w:sz w:val="20"/>
                <w:szCs w:val="20"/>
                <w:lang w:eastAsia="ru-RU"/>
              </w:rPr>
            </w:pPr>
            <w:r w:rsidRPr="00A752D0">
              <w:rPr>
                <w:color w:val="000000"/>
                <w:sz w:val="20"/>
                <w:szCs w:val="20"/>
                <w:lang w:eastAsia="ru-RU"/>
              </w:rPr>
              <w:t>% исполнения в общем объеме исполнения доходов</w:t>
            </w:r>
          </w:p>
        </w:tc>
      </w:tr>
    </w:tbl>
    <w:p w14:paraId="16BD911A" w14:textId="77777777" w:rsidR="008C17F7" w:rsidRPr="00A752D0" w:rsidRDefault="008C17F7" w:rsidP="008C17F7">
      <w:pPr>
        <w:rPr>
          <w:sz w:val="2"/>
          <w:szCs w:val="2"/>
        </w:rPr>
      </w:pPr>
    </w:p>
    <w:tbl>
      <w:tblPr>
        <w:tblW w:w="0" w:type="auto"/>
        <w:tblInd w:w="-34" w:type="dxa"/>
        <w:tblLayout w:type="fixed"/>
        <w:tblLook w:val="04A0" w:firstRow="1" w:lastRow="0" w:firstColumn="1" w:lastColumn="0" w:noHBand="0" w:noVBand="1"/>
      </w:tblPr>
      <w:tblGrid>
        <w:gridCol w:w="2008"/>
        <w:gridCol w:w="1587"/>
        <w:gridCol w:w="1231"/>
        <w:gridCol w:w="1228"/>
        <w:gridCol w:w="1244"/>
        <w:gridCol w:w="1349"/>
        <w:gridCol w:w="1221"/>
      </w:tblGrid>
      <w:tr w:rsidR="008C17F7" w:rsidRPr="00A752D0" w14:paraId="4AEB27B1" w14:textId="77777777" w:rsidTr="0098048D">
        <w:trPr>
          <w:trHeight w:val="174"/>
          <w:tblHeader/>
        </w:trPr>
        <w:tc>
          <w:tcPr>
            <w:tcW w:w="2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45CDA" w14:textId="77777777" w:rsidR="008C17F7" w:rsidRPr="00A752D0" w:rsidRDefault="008C17F7" w:rsidP="00724913">
            <w:pPr>
              <w:suppressAutoHyphens w:val="0"/>
              <w:jc w:val="center"/>
              <w:rPr>
                <w:color w:val="000000"/>
                <w:sz w:val="20"/>
                <w:szCs w:val="20"/>
                <w:lang w:eastAsia="ru-RU"/>
              </w:rPr>
            </w:pPr>
            <w:r w:rsidRPr="00A752D0">
              <w:rPr>
                <w:color w:val="000000"/>
                <w:sz w:val="20"/>
                <w:szCs w:val="20"/>
                <w:lang w:eastAsia="ru-RU"/>
              </w:rPr>
              <w:t>1</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14:paraId="681AD8D5" w14:textId="77777777" w:rsidR="008C17F7" w:rsidRPr="00A752D0" w:rsidRDefault="008C17F7" w:rsidP="00724913">
            <w:pPr>
              <w:suppressAutoHyphens w:val="0"/>
              <w:jc w:val="center"/>
              <w:rPr>
                <w:color w:val="000000"/>
                <w:sz w:val="20"/>
                <w:szCs w:val="20"/>
                <w:lang w:eastAsia="ru-RU"/>
              </w:rPr>
            </w:pPr>
            <w:r w:rsidRPr="00A752D0">
              <w:rPr>
                <w:color w:val="000000"/>
                <w:sz w:val="20"/>
                <w:szCs w:val="20"/>
                <w:lang w:eastAsia="ru-RU"/>
              </w:rPr>
              <w:t>2</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14:paraId="68FD41B6" w14:textId="77777777" w:rsidR="008C17F7" w:rsidRPr="00A752D0" w:rsidRDefault="008C17F7" w:rsidP="00724913">
            <w:pPr>
              <w:suppressAutoHyphens w:val="0"/>
              <w:jc w:val="center"/>
              <w:rPr>
                <w:color w:val="000000"/>
                <w:sz w:val="20"/>
                <w:szCs w:val="20"/>
                <w:lang w:eastAsia="ru-RU"/>
              </w:rPr>
            </w:pPr>
            <w:r w:rsidRPr="00A752D0">
              <w:rPr>
                <w:color w:val="000000"/>
                <w:sz w:val="20"/>
                <w:szCs w:val="20"/>
                <w:lang w:eastAsia="ru-RU"/>
              </w:rPr>
              <w:t>3</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56CEE2B8" w14:textId="77777777" w:rsidR="008C17F7" w:rsidRPr="00A752D0" w:rsidRDefault="008C17F7" w:rsidP="00724913">
            <w:pPr>
              <w:suppressAutoHyphens w:val="0"/>
              <w:jc w:val="center"/>
              <w:rPr>
                <w:color w:val="000000"/>
                <w:sz w:val="20"/>
                <w:szCs w:val="20"/>
                <w:lang w:eastAsia="ru-RU"/>
              </w:rPr>
            </w:pPr>
            <w:r w:rsidRPr="00A752D0">
              <w:rPr>
                <w:color w:val="000000"/>
                <w:sz w:val="20"/>
                <w:szCs w:val="20"/>
                <w:lang w:eastAsia="ru-RU"/>
              </w:rPr>
              <w:t>4</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59DC937F" w14:textId="77777777" w:rsidR="008C17F7" w:rsidRPr="00A752D0" w:rsidRDefault="008C17F7" w:rsidP="00724913">
            <w:pPr>
              <w:suppressAutoHyphens w:val="0"/>
              <w:jc w:val="center"/>
              <w:rPr>
                <w:color w:val="000000"/>
                <w:sz w:val="20"/>
                <w:szCs w:val="20"/>
                <w:lang w:eastAsia="ru-RU"/>
              </w:rPr>
            </w:pPr>
            <w:r w:rsidRPr="00A752D0">
              <w:rPr>
                <w:color w:val="000000"/>
                <w:sz w:val="20"/>
                <w:szCs w:val="20"/>
                <w:lang w:eastAsia="ru-RU"/>
              </w:rPr>
              <w:t>5=гр4-гр3</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14:paraId="7E134321" w14:textId="77777777" w:rsidR="008C17F7" w:rsidRPr="00A752D0" w:rsidRDefault="008C17F7" w:rsidP="00724913">
            <w:pPr>
              <w:suppressAutoHyphens w:val="0"/>
              <w:jc w:val="center"/>
              <w:rPr>
                <w:color w:val="000000"/>
                <w:sz w:val="20"/>
                <w:szCs w:val="20"/>
                <w:lang w:eastAsia="ru-RU"/>
              </w:rPr>
            </w:pPr>
            <w:r w:rsidRPr="00A752D0">
              <w:rPr>
                <w:color w:val="000000"/>
                <w:sz w:val="18"/>
                <w:szCs w:val="18"/>
                <w:lang w:eastAsia="ru-RU"/>
              </w:rPr>
              <w:t>6=гр4/гр3*100</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14:paraId="44033A94" w14:textId="77777777" w:rsidR="008C17F7" w:rsidRPr="00A752D0" w:rsidRDefault="008C17F7" w:rsidP="00724913">
            <w:pPr>
              <w:suppressAutoHyphens w:val="0"/>
              <w:jc w:val="center"/>
              <w:rPr>
                <w:color w:val="000000"/>
                <w:sz w:val="20"/>
                <w:szCs w:val="20"/>
                <w:lang w:eastAsia="ru-RU"/>
              </w:rPr>
            </w:pPr>
            <w:r w:rsidRPr="00A752D0">
              <w:rPr>
                <w:color w:val="000000"/>
                <w:sz w:val="20"/>
                <w:szCs w:val="20"/>
                <w:lang w:eastAsia="ru-RU"/>
              </w:rPr>
              <w:t>7</w:t>
            </w:r>
          </w:p>
        </w:tc>
      </w:tr>
      <w:tr w:rsidR="008C17F7" w:rsidRPr="00A752D0" w14:paraId="799C68E5" w14:textId="77777777" w:rsidTr="00756C2B">
        <w:trPr>
          <w:trHeight w:val="300"/>
        </w:trPr>
        <w:tc>
          <w:tcPr>
            <w:tcW w:w="2008" w:type="dxa"/>
            <w:tcBorders>
              <w:top w:val="nil"/>
              <w:left w:val="single" w:sz="4" w:space="0" w:color="auto"/>
              <w:bottom w:val="single" w:sz="4" w:space="0" w:color="auto"/>
              <w:right w:val="single" w:sz="4" w:space="0" w:color="auto"/>
            </w:tcBorders>
            <w:shd w:val="clear" w:color="auto" w:fill="auto"/>
            <w:vAlign w:val="center"/>
            <w:hideMark/>
          </w:tcPr>
          <w:p w14:paraId="3A5E88AB" w14:textId="77777777" w:rsidR="008C17F7" w:rsidRPr="00A752D0" w:rsidRDefault="008C17F7" w:rsidP="00724913">
            <w:pPr>
              <w:suppressAutoHyphens w:val="0"/>
              <w:rPr>
                <w:b/>
                <w:bCs/>
                <w:color w:val="000000"/>
                <w:sz w:val="20"/>
                <w:szCs w:val="20"/>
                <w:lang w:eastAsia="ru-RU"/>
              </w:rPr>
            </w:pPr>
            <w:r w:rsidRPr="00A752D0">
              <w:rPr>
                <w:b/>
                <w:bCs/>
                <w:color w:val="000000"/>
                <w:sz w:val="20"/>
                <w:szCs w:val="20"/>
                <w:lang w:eastAsia="ru-RU"/>
              </w:rPr>
              <w:t>Доходы бюджета, всего, в том числе:</w:t>
            </w:r>
          </w:p>
        </w:tc>
        <w:tc>
          <w:tcPr>
            <w:tcW w:w="1587" w:type="dxa"/>
            <w:tcBorders>
              <w:top w:val="nil"/>
              <w:left w:val="nil"/>
              <w:bottom w:val="single" w:sz="4" w:space="0" w:color="auto"/>
              <w:right w:val="single" w:sz="4" w:space="0" w:color="auto"/>
            </w:tcBorders>
            <w:shd w:val="clear" w:color="auto" w:fill="auto"/>
            <w:vAlign w:val="center"/>
            <w:hideMark/>
          </w:tcPr>
          <w:p w14:paraId="57ADDA04" w14:textId="77777777" w:rsidR="008C17F7" w:rsidRPr="00A752D0" w:rsidRDefault="008C17F7" w:rsidP="00724913">
            <w:pPr>
              <w:suppressAutoHyphens w:val="0"/>
              <w:jc w:val="center"/>
              <w:rPr>
                <w:b/>
                <w:bCs/>
                <w:color w:val="000000"/>
                <w:sz w:val="20"/>
                <w:szCs w:val="20"/>
                <w:lang w:eastAsia="ru-RU"/>
              </w:rPr>
            </w:pPr>
            <w:r w:rsidRPr="00A752D0">
              <w:rPr>
                <w:b/>
                <w:bCs/>
                <w:color w:val="000000"/>
                <w:sz w:val="20"/>
                <w:szCs w:val="20"/>
                <w:lang w:eastAsia="ru-RU"/>
              </w:rPr>
              <w:t>Х</w:t>
            </w:r>
          </w:p>
        </w:tc>
        <w:tc>
          <w:tcPr>
            <w:tcW w:w="1231" w:type="dxa"/>
            <w:tcBorders>
              <w:top w:val="nil"/>
              <w:left w:val="nil"/>
              <w:bottom w:val="single" w:sz="4" w:space="0" w:color="auto"/>
              <w:right w:val="single" w:sz="4" w:space="0" w:color="auto"/>
            </w:tcBorders>
            <w:shd w:val="clear" w:color="auto" w:fill="auto"/>
            <w:vAlign w:val="center"/>
            <w:hideMark/>
          </w:tcPr>
          <w:p w14:paraId="4391B9BF" w14:textId="77777777" w:rsidR="008C17F7" w:rsidRPr="00A752D0" w:rsidRDefault="008C17F7" w:rsidP="00724913">
            <w:pPr>
              <w:suppressAutoHyphens w:val="0"/>
              <w:jc w:val="right"/>
              <w:rPr>
                <w:b/>
                <w:bCs/>
                <w:color w:val="000000"/>
                <w:sz w:val="20"/>
                <w:szCs w:val="20"/>
                <w:lang w:eastAsia="ru-RU"/>
              </w:rPr>
            </w:pPr>
            <w:r w:rsidRPr="00A752D0">
              <w:rPr>
                <w:b/>
                <w:bCs/>
                <w:color w:val="000000"/>
                <w:sz w:val="20"/>
                <w:szCs w:val="20"/>
                <w:lang w:eastAsia="ru-RU"/>
              </w:rPr>
              <w:t>13 269,8</w:t>
            </w:r>
          </w:p>
        </w:tc>
        <w:tc>
          <w:tcPr>
            <w:tcW w:w="1228" w:type="dxa"/>
            <w:tcBorders>
              <w:top w:val="nil"/>
              <w:left w:val="nil"/>
              <w:bottom w:val="single" w:sz="4" w:space="0" w:color="auto"/>
              <w:right w:val="single" w:sz="4" w:space="0" w:color="auto"/>
            </w:tcBorders>
            <w:shd w:val="clear" w:color="auto" w:fill="auto"/>
            <w:vAlign w:val="center"/>
            <w:hideMark/>
          </w:tcPr>
          <w:p w14:paraId="488FBC9D" w14:textId="77777777" w:rsidR="008C17F7" w:rsidRPr="00A752D0" w:rsidRDefault="008C17F7" w:rsidP="00724913">
            <w:pPr>
              <w:suppressAutoHyphens w:val="0"/>
              <w:jc w:val="right"/>
              <w:rPr>
                <w:b/>
                <w:bCs/>
                <w:color w:val="000000"/>
                <w:sz w:val="20"/>
                <w:szCs w:val="20"/>
                <w:lang w:eastAsia="ru-RU"/>
              </w:rPr>
            </w:pPr>
            <w:r w:rsidRPr="00A752D0">
              <w:rPr>
                <w:b/>
                <w:bCs/>
                <w:color w:val="000000"/>
                <w:sz w:val="20"/>
                <w:szCs w:val="20"/>
                <w:lang w:eastAsia="ru-RU"/>
              </w:rPr>
              <w:t>14 469,8</w:t>
            </w:r>
          </w:p>
        </w:tc>
        <w:tc>
          <w:tcPr>
            <w:tcW w:w="1244" w:type="dxa"/>
            <w:tcBorders>
              <w:top w:val="nil"/>
              <w:left w:val="nil"/>
              <w:bottom w:val="single" w:sz="4" w:space="0" w:color="auto"/>
              <w:right w:val="single" w:sz="4" w:space="0" w:color="auto"/>
            </w:tcBorders>
            <w:shd w:val="clear" w:color="auto" w:fill="auto"/>
            <w:vAlign w:val="center"/>
            <w:hideMark/>
          </w:tcPr>
          <w:p w14:paraId="4D439FE9" w14:textId="77777777" w:rsidR="008C17F7" w:rsidRPr="00A752D0" w:rsidRDefault="008C17F7" w:rsidP="00724913">
            <w:pPr>
              <w:suppressAutoHyphens w:val="0"/>
              <w:jc w:val="right"/>
              <w:rPr>
                <w:b/>
                <w:bCs/>
                <w:color w:val="000000"/>
                <w:sz w:val="20"/>
                <w:szCs w:val="20"/>
                <w:lang w:eastAsia="ru-RU"/>
              </w:rPr>
            </w:pPr>
            <w:r w:rsidRPr="00A752D0">
              <w:rPr>
                <w:b/>
                <w:bCs/>
                <w:color w:val="000000"/>
                <w:sz w:val="20"/>
                <w:szCs w:val="20"/>
                <w:lang w:eastAsia="ru-RU"/>
              </w:rPr>
              <w:t>1200,0</w:t>
            </w:r>
          </w:p>
        </w:tc>
        <w:tc>
          <w:tcPr>
            <w:tcW w:w="1349" w:type="dxa"/>
            <w:tcBorders>
              <w:top w:val="nil"/>
              <w:left w:val="nil"/>
              <w:bottom w:val="single" w:sz="4" w:space="0" w:color="auto"/>
              <w:right w:val="single" w:sz="4" w:space="0" w:color="auto"/>
            </w:tcBorders>
            <w:shd w:val="clear" w:color="auto" w:fill="auto"/>
            <w:vAlign w:val="center"/>
            <w:hideMark/>
          </w:tcPr>
          <w:p w14:paraId="365A956C" w14:textId="77777777" w:rsidR="008C17F7" w:rsidRPr="00A752D0" w:rsidRDefault="008C17F7" w:rsidP="00724913">
            <w:pPr>
              <w:suppressAutoHyphens w:val="0"/>
              <w:jc w:val="right"/>
              <w:rPr>
                <w:b/>
                <w:bCs/>
                <w:color w:val="000000"/>
                <w:sz w:val="20"/>
                <w:szCs w:val="20"/>
                <w:lang w:eastAsia="ru-RU"/>
              </w:rPr>
            </w:pPr>
            <w:r w:rsidRPr="00A752D0">
              <w:rPr>
                <w:b/>
                <w:bCs/>
                <w:color w:val="000000"/>
                <w:sz w:val="20"/>
                <w:szCs w:val="20"/>
                <w:lang w:eastAsia="ru-RU"/>
              </w:rPr>
              <w:t>109,0</w:t>
            </w:r>
          </w:p>
        </w:tc>
        <w:tc>
          <w:tcPr>
            <w:tcW w:w="1221" w:type="dxa"/>
            <w:tcBorders>
              <w:top w:val="nil"/>
              <w:left w:val="nil"/>
              <w:bottom w:val="single" w:sz="4" w:space="0" w:color="auto"/>
              <w:right w:val="single" w:sz="4" w:space="0" w:color="auto"/>
            </w:tcBorders>
            <w:shd w:val="clear" w:color="auto" w:fill="auto"/>
            <w:vAlign w:val="center"/>
            <w:hideMark/>
          </w:tcPr>
          <w:p w14:paraId="4C2319AA" w14:textId="77777777" w:rsidR="008C17F7" w:rsidRPr="00A752D0" w:rsidRDefault="008C17F7" w:rsidP="00724913">
            <w:pPr>
              <w:suppressAutoHyphens w:val="0"/>
              <w:jc w:val="right"/>
              <w:rPr>
                <w:b/>
                <w:bCs/>
                <w:color w:val="000000"/>
                <w:sz w:val="20"/>
                <w:szCs w:val="20"/>
                <w:lang w:eastAsia="ru-RU"/>
              </w:rPr>
            </w:pPr>
            <w:r w:rsidRPr="00A752D0">
              <w:rPr>
                <w:b/>
                <w:bCs/>
                <w:color w:val="000000"/>
                <w:sz w:val="20"/>
                <w:szCs w:val="20"/>
                <w:lang w:eastAsia="ru-RU"/>
              </w:rPr>
              <w:t>100,0</w:t>
            </w:r>
          </w:p>
        </w:tc>
      </w:tr>
      <w:tr w:rsidR="008C17F7" w:rsidRPr="00A752D0" w14:paraId="5891E755" w14:textId="77777777" w:rsidTr="00756C2B">
        <w:trPr>
          <w:trHeight w:val="330"/>
        </w:trPr>
        <w:tc>
          <w:tcPr>
            <w:tcW w:w="2008" w:type="dxa"/>
            <w:tcBorders>
              <w:top w:val="nil"/>
              <w:left w:val="single" w:sz="4" w:space="0" w:color="auto"/>
              <w:bottom w:val="single" w:sz="4" w:space="0" w:color="auto"/>
              <w:right w:val="single" w:sz="4" w:space="0" w:color="auto"/>
            </w:tcBorders>
            <w:shd w:val="clear" w:color="auto" w:fill="auto"/>
            <w:vAlign w:val="center"/>
            <w:hideMark/>
          </w:tcPr>
          <w:p w14:paraId="007106BE" w14:textId="77777777" w:rsidR="008C17F7" w:rsidRPr="00A752D0" w:rsidRDefault="008C17F7" w:rsidP="00724913">
            <w:pPr>
              <w:suppressAutoHyphens w:val="0"/>
              <w:rPr>
                <w:b/>
                <w:bCs/>
                <w:color w:val="000000"/>
                <w:sz w:val="20"/>
                <w:szCs w:val="20"/>
                <w:lang w:eastAsia="ru-RU"/>
              </w:rPr>
            </w:pPr>
            <w:r w:rsidRPr="00A752D0">
              <w:rPr>
                <w:b/>
                <w:bCs/>
                <w:color w:val="000000"/>
                <w:sz w:val="20"/>
                <w:szCs w:val="20"/>
                <w:lang w:eastAsia="ru-RU"/>
              </w:rPr>
              <w:t>налоговые и неналоговые доходы</w:t>
            </w:r>
          </w:p>
        </w:tc>
        <w:tc>
          <w:tcPr>
            <w:tcW w:w="1587" w:type="dxa"/>
            <w:tcBorders>
              <w:top w:val="nil"/>
              <w:left w:val="nil"/>
              <w:bottom w:val="single" w:sz="4" w:space="0" w:color="auto"/>
              <w:right w:val="single" w:sz="4" w:space="0" w:color="auto"/>
            </w:tcBorders>
            <w:shd w:val="clear" w:color="auto" w:fill="auto"/>
            <w:vAlign w:val="center"/>
            <w:hideMark/>
          </w:tcPr>
          <w:p w14:paraId="0B1C49B8" w14:textId="77777777" w:rsidR="008C17F7" w:rsidRPr="00A752D0" w:rsidRDefault="008C17F7" w:rsidP="00724913">
            <w:pPr>
              <w:suppressAutoHyphens w:val="0"/>
              <w:rPr>
                <w:b/>
                <w:bCs/>
                <w:color w:val="000000"/>
                <w:sz w:val="20"/>
                <w:szCs w:val="20"/>
                <w:lang w:eastAsia="ru-RU"/>
              </w:rPr>
            </w:pPr>
            <w:r w:rsidRPr="00A752D0">
              <w:rPr>
                <w:b/>
                <w:bCs/>
                <w:color w:val="000000"/>
                <w:sz w:val="20"/>
                <w:szCs w:val="20"/>
                <w:lang w:eastAsia="ru-RU"/>
              </w:rPr>
              <w:t>000 1 00 00000 00 0000 000</w:t>
            </w:r>
          </w:p>
        </w:tc>
        <w:tc>
          <w:tcPr>
            <w:tcW w:w="1231" w:type="dxa"/>
            <w:tcBorders>
              <w:top w:val="nil"/>
              <w:left w:val="nil"/>
              <w:bottom w:val="single" w:sz="4" w:space="0" w:color="auto"/>
              <w:right w:val="single" w:sz="4" w:space="0" w:color="auto"/>
            </w:tcBorders>
            <w:shd w:val="clear" w:color="auto" w:fill="auto"/>
            <w:vAlign w:val="center"/>
            <w:hideMark/>
          </w:tcPr>
          <w:p w14:paraId="5744CF24" w14:textId="77777777" w:rsidR="008C17F7" w:rsidRPr="00A752D0" w:rsidRDefault="008C17F7" w:rsidP="00724913">
            <w:pPr>
              <w:suppressAutoHyphens w:val="0"/>
              <w:jc w:val="right"/>
              <w:rPr>
                <w:b/>
                <w:bCs/>
                <w:color w:val="000000"/>
                <w:sz w:val="20"/>
                <w:szCs w:val="20"/>
                <w:lang w:eastAsia="ru-RU"/>
              </w:rPr>
            </w:pPr>
            <w:r w:rsidRPr="00A752D0">
              <w:rPr>
                <w:b/>
                <w:bCs/>
                <w:color w:val="000000"/>
                <w:sz w:val="20"/>
                <w:szCs w:val="20"/>
                <w:lang w:eastAsia="ru-RU"/>
              </w:rPr>
              <w:t>8 201,8</w:t>
            </w:r>
          </w:p>
        </w:tc>
        <w:tc>
          <w:tcPr>
            <w:tcW w:w="1228" w:type="dxa"/>
            <w:tcBorders>
              <w:top w:val="nil"/>
              <w:left w:val="nil"/>
              <w:bottom w:val="single" w:sz="4" w:space="0" w:color="auto"/>
              <w:right w:val="single" w:sz="4" w:space="0" w:color="auto"/>
            </w:tcBorders>
            <w:shd w:val="clear" w:color="auto" w:fill="auto"/>
            <w:vAlign w:val="center"/>
            <w:hideMark/>
          </w:tcPr>
          <w:p w14:paraId="05CB7F5F" w14:textId="77777777" w:rsidR="008C17F7" w:rsidRPr="00A752D0" w:rsidRDefault="008C17F7" w:rsidP="00724913">
            <w:pPr>
              <w:suppressAutoHyphens w:val="0"/>
              <w:jc w:val="right"/>
              <w:rPr>
                <w:b/>
                <w:bCs/>
                <w:color w:val="000000"/>
                <w:sz w:val="20"/>
                <w:szCs w:val="20"/>
                <w:lang w:eastAsia="ru-RU"/>
              </w:rPr>
            </w:pPr>
            <w:r w:rsidRPr="00A752D0">
              <w:rPr>
                <w:b/>
                <w:bCs/>
                <w:color w:val="000000"/>
                <w:sz w:val="20"/>
                <w:szCs w:val="20"/>
                <w:lang w:eastAsia="ru-RU"/>
              </w:rPr>
              <w:t>9 401,8</w:t>
            </w:r>
          </w:p>
        </w:tc>
        <w:tc>
          <w:tcPr>
            <w:tcW w:w="1244" w:type="dxa"/>
            <w:tcBorders>
              <w:top w:val="nil"/>
              <w:left w:val="nil"/>
              <w:bottom w:val="single" w:sz="4" w:space="0" w:color="auto"/>
              <w:right w:val="single" w:sz="4" w:space="0" w:color="auto"/>
            </w:tcBorders>
            <w:shd w:val="clear" w:color="auto" w:fill="auto"/>
            <w:vAlign w:val="center"/>
            <w:hideMark/>
          </w:tcPr>
          <w:p w14:paraId="6AE20EDD" w14:textId="77777777" w:rsidR="008C17F7" w:rsidRPr="00A752D0" w:rsidRDefault="008C17F7" w:rsidP="00724913">
            <w:pPr>
              <w:suppressAutoHyphens w:val="0"/>
              <w:jc w:val="right"/>
              <w:rPr>
                <w:b/>
                <w:bCs/>
                <w:color w:val="000000"/>
                <w:sz w:val="20"/>
                <w:szCs w:val="20"/>
                <w:lang w:eastAsia="ru-RU"/>
              </w:rPr>
            </w:pPr>
            <w:r w:rsidRPr="00A752D0">
              <w:rPr>
                <w:b/>
                <w:bCs/>
                <w:color w:val="000000"/>
                <w:sz w:val="20"/>
                <w:szCs w:val="20"/>
                <w:lang w:eastAsia="ru-RU"/>
              </w:rPr>
              <w:t>1200,0</w:t>
            </w:r>
          </w:p>
        </w:tc>
        <w:tc>
          <w:tcPr>
            <w:tcW w:w="1349" w:type="dxa"/>
            <w:tcBorders>
              <w:top w:val="nil"/>
              <w:left w:val="nil"/>
              <w:bottom w:val="single" w:sz="4" w:space="0" w:color="auto"/>
              <w:right w:val="single" w:sz="4" w:space="0" w:color="auto"/>
            </w:tcBorders>
            <w:shd w:val="clear" w:color="auto" w:fill="auto"/>
            <w:vAlign w:val="center"/>
            <w:hideMark/>
          </w:tcPr>
          <w:p w14:paraId="7D612CB1" w14:textId="77777777" w:rsidR="008C17F7" w:rsidRPr="00A752D0" w:rsidRDefault="008C17F7" w:rsidP="00724913">
            <w:pPr>
              <w:suppressAutoHyphens w:val="0"/>
              <w:jc w:val="right"/>
              <w:rPr>
                <w:b/>
                <w:bCs/>
                <w:color w:val="000000"/>
                <w:sz w:val="20"/>
                <w:szCs w:val="20"/>
                <w:lang w:eastAsia="ru-RU"/>
              </w:rPr>
            </w:pPr>
            <w:r w:rsidRPr="00A752D0">
              <w:rPr>
                <w:b/>
                <w:bCs/>
                <w:color w:val="000000"/>
                <w:sz w:val="20"/>
                <w:szCs w:val="20"/>
                <w:lang w:eastAsia="ru-RU"/>
              </w:rPr>
              <w:t>114,6</w:t>
            </w:r>
          </w:p>
        </w:tc>
        <w:tc>
          <w:tcPr>
            <w:tcW w:w="1221" w:type="dxa"/>
            <w:tcBorders>
              <w:top w:val="nil"/>
              <w:left w:val="nil"/>
              <w:bottom w:val="single" w:sz="4" w:space="0" w:color="auto"/>
              <w:right w:val="single" w:sz="4" w:space="0" w:color="auto"/>
            </w:tcBorders>
            <w:shd w:val="clear" w:color="auto" w:fill="auto"/>
            <w:vAlign w:val="center"/>
            <w:hideMark/>
          </w:tcPr>
          <w:p w14:paraId="13FC7E9C" w14:textId="77777777" w:rsidR="008C17F7" w:rsidRPr="00A752D0" w:rsidRDefault="008C17F7" w:rsidP="00724913">
            <w:pPr>
              <w:suppressAutoHyphens w:val="0"/>
              <w:jc w:val="right"/>
              <w:rPr>
                <w:b/>
                <w:bCs/>
                <w:color w:val="000000"/>
                <w:sz w:val="20"/>
                <w:szCs w:val="20"/>
                <w:lang w:eastAsia="ru-RU"/>
              </w:rPr>
            </w:pPr>
            <w:r w:rsidRPr="00A752D0">
              <w:rPr>
                <w:b/>
                <w:bCs/>
                <w:color w:val="000000"/>
                <w:sz w:val="20"/>
                <w:szCs w:val="20"/>
                <w:lang w:eastAsia="ru-RU"/>
              </w:rPr>
              <w:t>65,0</w:t>
            </w:r>
          </w:p>
        </w:tc>
      </w:tr>
      <w:tr w:rsidR="008C17F7" w:rsidRPr="00A752D0" w14:paraId="2B4F45A6" w14:textId="77777777" w:rsidTr="00756C2B">
        <w:trPr>
          <w:trHeight w:val="285"/>
        </w:trPr>
        <w:tc>
          <w:tcPr>
            <w:tcW w:w="2008" w:type="dxa"/>
            <w:tcBorders>
              <w:top w:val="nil"/>
              <w:left w:val="single" w:sz="4" w:space="0" w:color="auto"/>
              <w:bottom w:val="single" w:sz="4" w:space="0" w:color="auto"/>
              <w:right w:val="single" w:sz="4" w:space="0" w:color="auto"/>
            </w:tcBorders>
            <w:shd w:val="clear" w:color="auto" w:fill="auto"/>
            <w:vAlign w:val="center"/>
            <w:hideMark/>
          </w:tcPr>
          <w:p w14:paraId="70649EB6" w14:textId="77777777" w:rsidR="008C17F7" w:rsidRPr="00A752D0" w:rsidRDefault="008C17F7" w:rsidP="00724913">
            <w:pPr>
              <w:suppressAutoHyphens w:val="0"/>
              <w:rPr>
                <w:color w:val="000000"/>
                <w:sz w:val="20"/>
                <w:szCs w:val="20"/>
                <w:lang w:eastAsia="ru-RU"/>
              </w:rPr>
            </w:pPr>
            <w:r w:rsidRPr="00A752D0">
              <w:rPr>
                <w:color w:val="000000"/>
                <w:sz w:val="20"/>
                <w:szCs w:val="20"/>
                <w:lang w:eastAsia="ru-RU"/>
              </w:rPr>
              <w:lastRenderedPageBreak/>
              <w:t>налоги  на прибыль, доходы</w:t>
            </w:r>
          </w:p>
        </w:tc>
        <w:tc>
          <w:tcPr>
            <w:tcW w:w="1587" w:type="dxa"/>
            <w:tcBorders>
              <w:top w:val="nil"/>
              <w:left w:val="nil"/>
              <w:bottom w:val="single" w:sz="4" w:space="0" w:color="auto"/>
              <w:right w:val="single" w:sz="4" w:space="0" w:color="auto"/>
            </w:tcBorders>
            <w:shd w:val="clear" w:color="auto" w:fill="auto"/>
            <w:vAlign w:val="center"/>
            <w:hideMark/>
          </w:tcPr>
          <w:p w14:paraId="5F29AF77" w14:textId="77777777" w:rsidR="008C17F7" w:rsidRPr="00A752D0" w:rsidRDefault="008C17F7" w:rsidP="00724913">
            <w:pPr>
              <w:suppressAutoHyphens w:val="0"/>
              <w:rPr>
                <w:color w:val="000000"/>
                <w:sz w:val="20"/>
                <w:szCs w:val="20"/>
                <w:lang w:eastAsia="ru-RU"/>
              </w:rPr>
            </w:pPr>
            <w:r w:rsidRPr="00A752D0">
              <w:rPr>
                <w:color w:val="000000"/>
                <w:sz w:val="20"/>
                <w:szCs w:val="20"/>
                <w:lang w:eastAsia="ru-RU"/>
              </w:rPr>
              <w:t>000 1 01 00000 00 0000 000</w:t>
            </w:r>
          </w:p>
        </w:tc>
        <w:tc>
          <w:tcPr>
            <w:tcW w:w="1231" w:type="dxa"/>
            <w:tcBorders>
              <w:top w:val="nil"/>
              <w:left w:val="nil"/>
              <w:bottom w:val="single" w:sz="4" w:space="0" w:color="auto"/>
              <w:right w:val="single" w:sz="4" w:space="0" w:color="auto"/>
            </w:tcBorders>
            <w:shd w:val="clear" w:color="auto" w:fill="auto"/>
            <w:vAlign w:val="center"/>
            <w:hideMark/>
          </w:tcPr>
          <w:p w14:paraId="5D3D521A" w14:textId="77777777" w:rsidR="008C17F7" w:rsidRPr="00A752D0" w:rsidRDefault="008C17F7" w:rsidP="00724913">
            <w:pPr>
              <w:suppressAutoHyphens w:val="0"/>
              <w:jc w:val="right"/>
              <w:rPr>
                <w:color w:val="000000"/>
                <w:sz w:val="20"/>
                <w:szCs w:val="20"/>
                <w:lang w:eastAsia="ru-RU"/>
              </w:rPr>
            </w:pPr>
            <w:r w:rsidRPr="00A752D0">
              <w:rPr>
                <w:color w:val="000000"/>
                <w:sz w:val="20"/>
                <w:szCs w:val="20"/>
                <w:lang w:eastAsia="ru-RU"/>
              </w:rPr>
              <w:t>700,0</w:t>
            </w:r>
          </w:p>
        </w:tc>
        <w:tc>
          <w:tcPr>
            <w:tcW w:w="1228" w:type="dxa"/>
            <w:tcBorders>
              <w:top w:val="nil"/>
              <w:left w:val="nil"/>
              <w:bottom w:val="single" w:sz="4" w:space="0" w:color="auto"/>
              <w:right w:val="single" w:sz="4" w:space="0" w:color="auto"/>
            </w:tcBorders>
            <w:shd w:val="clear" w:color="auto" w:fill="auto"/>
            <w:vAlign w:val="center"/>
            <w:hideMark/>
          </w:tcPr>
          <w:p w14:paraId="1483A28A" w14:textId="77777777" w:rsidR="008C17F7" w:rsidRPr="00A752D0" w:rsidRDefault="008C17F7" w:rsidP="00724913">
            <w:pPr>
              <w:suppressAutoHyphens w:val="0"/>
              <w:jc w:val="right"/>
              <w:rPr>
                <w:color w:val="000000"/>
                <w:sz w:val="20"/>
                <w:szCs w:val="20"/>
                <w:lang w:eastAsia="ru-RU"/>
              </w:rPr>
            </w:pPr>
            <w:r w:rsidRPr="00A752D0">
              <w:rPr>
                <w:color w:val="000000"/>
                <w:sz w:val="20"/>
                <w:szCs w:val="20"/>
                <w:lang w:eastAsia="ru-RU"/>
              </w:rPr>
              <w:t>795,7</w:t>
            </w:r>
          </w:p>
        </w:tc>
        <w:tc>
          <w:tcPr>
            <w:tcW w:w="1244" w:type="dxa"/>
            <w:tcBorders>
              <w:top w:val="nil"/>
              <w:left w:val="nil"/>
              <w:bottom w:val="single" w:sz="4" w:space="0" w:color="auto"/>
              <w:right w:val="single" w:sz="4" w:space="0" w:color="auto"/>
            </w:tcBorders>
            <w:shd w:val="clear" w:color="auto" w:fill="auto"/>
            <w:vAlign w:val="center"/>
            <w:hideMark/>
          </w:tcPr>
          <w:p w14:paraId="18FF3B9C" w14:textId="77777777" w:rsidR="008C17F7" w:rsidRPr="00A752D0" w:rsidRDefault="008C17F7" w:rsidP="00724913">
            <w:pPr>
              <w:suppressAutoHyphens w:val="0"/>
              <w:jc w:val="right"/>
              <w:rPr>
                <w:color w:val="000000"/>
                <w:sz w:val="20"/>
                <w:szCs w:val="20"/>
                <w:lang w:eastAsia="ru-RU"/>
              </w:rPr>
            </w:pPr>
            <w:r w:rsidRPr="00A752D0">
              <w:rPr>
                <w:color w:val="000000"/>
                <w:sz w:val="20"/>
                <w:szCs w:val="20"/>
                <w:lang w:eastAsia="ru-RU"/>
              </w:rPr>
              <w:t>95,7</w:t>
            </w:r>
          </w:p>
        </w:tc>
        <w:tc>
          <w:tcPr>
            <w:tcW w:w="1349" w:type="dxa"/>
            <w:tcBorders>
              <w:top w:val="nil"/>
              <w:left w:val="nil"/>
              <w:bottom w:val="single" w:sz="4" w:space="0" w:color="auto"/>
              <w:right w:val="single" w:sz="4" w:space="0" w:color="auto"/>
            </w:tcBorders>
            <w:shd w:val="clear" w:color="auto" w:fill="auto"/>
            <w:vAlign w:val="center"/>
            <w:hideMark/>
          </w:tcPr>
          <w:p w14:paraId="129EA159" w14:textId="77777777" w:rsidR="008C17F7" w:rsidRPr="00A752D0" w:rsidRDefault="008C17F7" w:rsidP="00724913">
            <w:pPr>
              <w:suppressAutoHyphens w:val="0"/>
              <w:jc w:val="right"/>
              <w:rPr>
                <w:color w:val="000000"/>
                <w:sz w:val="20"/>
                <w:szCs w:val="20"/>
                <w:lang w:eastAsia="ru-RU"/>
              </w:rPr>
            </w:pPr>
            <w:r w:rsidRPr="00A752D0">
              <w:rPr>
                <w:color w:val="000000"/>
                <w:sz w:val="20"/>
                <w:szCs w:val="20"/>
                <w:lang w:eastAsia="ru-RU"/>
              </w:rPr>
              <w:t>113,7</w:t>
            </w:r>
          </w:p>
        </w:tc>
        <w:tc>
          <w:tcPr>
            <w:tcW w:w="1221" w:type="dxa"/>
            <w:tcBorders>
              <w:top w:val="nil"/>
              <w:left w:val="nil"/>
              <w:bottom w:val="single" w:sz="4" w:space="0" w:color="auto"/>
              <w:right w:val="single" w:sz="4" w:space="0" w:color="auto"/>
            </w:tcBorders>
            <w:shd w:val="clear" w:color="auto" w:fill="auto"/>
            <w:vAlign w:val="center"/>
            <w:hideMark/>
          </w:tcPr>
          <w:p w14:paraId="6AA0865B" w14:textId="77777777" w:rsidR="008C17F7" w:rsidRPr="00A752D0" w:rsidRDefault="008C17F7" w:rsidP="00724913">
            <w:pPr>
              <w:suppressAutoHyphens w:val="0"/>
              <w:jc w:val="right"/>
              <w:rPr>
                <w:color w:val="000000"/>
                <w:sz w:val="20"/>
                <w:szCs w:val="20"/>
                <w:lang w:eastAsia="ru-RU"/>
              </w:rPr>
            </w:pPr>
            <w:r w:rsidRPr="00A752D0">
              <w:rPr>
                <w:color w:val="000000"/>
                <w:sz w:val="20"/>
                <w:szCs w:val="20"/>
                <w:lang w:eastAsia="ru-RU"/>
              </w:rPr>
              <w:t>5,5</w:t>
            </w:r>
          </w:p>
        </w:tc>
      </w:tr>
      <w:tr w:rsidR="008C17F7" w:rsidRPr="00A752D0" w14:paraId="22CFAEF1" w14:textId="77777777" w:rsidTr="00756C2B">
        <w:trPr>
          <w:trHeight w:val="765"/>
        </w:trPr>
        <w:tc>
          <w:tcPr>
            <w:tcW w:w="2008" w:type="dxa"/>
            <w:tcBorders>
              <w:top w:val="nil"/>
              <w:left w:val="single" w:sz="4" w:space="0" w:color="auto"/>
              <w:bottom w:val="single" w:sz="4" w:space="0" w:color="auto"/>
              <w:right w:val="single" w:sz="4" w:space="0" w:color="auto"/>
            </w:tcBorders>
            <w:shd w:val="clear" w:color="auto" w:fill="auto"/>
            <w:vAlign w:val="center"/>
            <w:hideMark/>
          </w:tcPr>
          <w:p w14:paraId="1B2FBD0F" w14:textId="4705ADFC" w:rsidR="008C17F7" w:rsidRPr="00A752D0" w:rsidRDefault="008C17F7" w:rsidP="00724913">
            <w:pPr>
              <w:suppressAutoHyphens w:val="0"/>
              <w:rPr>
                <w:color w:val="000000"/>
                <w:sz w:val="20"/>
                <w:szCs w:val="20"/>
                <w:lang w:eastAsia="ru-RU"/>
              </w:rPr>
            </w:pPr>
            <w:r w:rsidRPr="00A752D0">
              <w:rPr>
                <w:color w:val="000000"/>
                <w:sz w:val="20"/>
                <w:szCs w:val="20"/>
                <w:lang w:eastAsia="ru-RU"/>
              </w:rPr>
              <w:t xml:space="preserve">налоги на товары (работы, услуги), реализуемые на территории </w:t>
            </w:r>
            <w:proofErr w:type="gramStart"/>
            <w:r w:rsidRPr="00A752D0">
              <w:rPr>
                <w:color w:val="000000"/>
                <w:sz w:val="20"/>
                <w:szCs w:val="20"/>
                <w:lang w:eastAsia="ru-RU"/>
              </w:rPr>
              <w:t>Россий</w:t>
            </w:r>
            <w:r w:rsidR="0098048D">
              <w:rPr>
                <w:color w:val="000000"/>
                <w:sz w:val="20"/>
                <w:szCs w:val="20"/>
                <w:lang w:eastAsia="ru-RU"/>
              </w:rPr>
              <w:t>-</w:t>
            </w:r>
            <w:proofErr w:type="spellStart"/>
            <w:r w:rsidRPr="00A752D0">
              <w:rPr>
                <w:color w:val="000000"/>
                <w:sz w:val="20"/>
                <w:szCs w:val="20"/>
                <w:lang w:eastAsia="ru-RU"/>
              </w:rPr>
              <w:t>ской</w:t>
            </w:r>
            <w:proofErr w:type="spellEnd"/>
            <w:proofErr w:type="gramEnd"/>
            <w:r w:rsidRPr="00A752D0">
              <w:rPr>
                <w:color w:val="000000"/>
                <w:sz w:val="20"/>
                <w:szCs w:val="20"/>
                <w:lang w:eastAsia="ru-RU"/>
              </w:rPr>
              <w:t xml:space="preserve"> Федерации</w:t>
            </w:r>
          </w:p>
        </w:tc>
        <w:tc>
          <w:tcPr>
            <w:tcW w:w="1587" w:type="dxa"/>
            <w:tcBorders>
              <w:top w:val="nil"/>
              <w:left w:val="nil"/>
              <w:bottom w:val="single" w:sz="4" w:space="0" w:color="auto"/>
              <w:right w:val="single" w:sz="4" w:space="0" w:color="auto"/>
            </w:tcBorders>
            <w:shd w:val="clear" w:color="auto" w:fill="auto"/>
            <w:vAlign w:val="center"/>
            <w:hideMark/>
          </w:tcPr>
          <w:p w14:paraId="1174B46E" w14:textId="77777777" w:rsidR="008C17F7" w:rsidRPr="00A752D0" w:rsidRDefault="008C17F7" w:rsidP="00724913">
            <w:pPr>
              <w:suppressAutoHyphens w:val="0"/>
              <w:rPr>
                <w:color w:val="000000"/>
                <w:sz w:val="20"/>
                <w:szCs w:val="20"/>
                <w:lang w:eastAsia="ru-RU"/>
              </w:rPr>
            </w:pPr>
            <w:r w:rsidRPr="00A752D0">
              <w:rPr>
                <w:color w:val="000000"/>
                <w:sz w:val="20"/>
                <w:szCs w:val="20"/>
                <w:lang w:eastAsia="ru-RU"/>
              </w:rPr>
              <w:t>000 1 03 00000 00 0000 000</w:t>
            </w:r>
          </w:p>
        </w:tc>
        <w:tc>
          <w:tcPr>
            <w:tcW w:w="1231" w:type="dxa"/>
            <w:tcBorders>
              <w:top w:val="nil"/>
              <w:left w:val="nil"/>
              <w:bottom w:val="single" w:sz="4" w:space="0" w:color="auto"/>
              <w:right w:val="single" w:sz="4" w:space="0" w:color="auto"/>
            </w:tcBorders>
            <w:shd w:val="clear" w:color="auto" w:fill="auto"/>
            <w:vAlign w:val="center"/>
            <w:hideMark/>
          </w:tcPr>
          <w:p w14:paraId="453A9A7B" w14:textId="77777777" w:rsidR="008C17F7" w:rsidRPr="00A752D0" w:rsidRDefault="008C17F7" w:rsidP="00724913">
            <w:pPr>
              <w:suppressAutoHyphens w:val="0"/>
              <w:jc w:val="right"/>
              <w:rPr>
                <w:color w:val="000000"/>
                <w:sz w:val="20"/>
                <w:szCs w:val="20"/>
                <w:lang w:eastAsia="ru-RU"/>
              </w:rPr>
            </w:pPr>
            <w:r w:rsidRPr="00A752D0">
              <w:rPr>
                <w:color w:val="000000"/>
                <w:sz w:val="20"/>
                <w:szCs w:val="20"/>
                <w:lang w:eastAsia="ru-RU"/>
              </w:rPr>
              <w:t>2 571,8</w:t>
            </w:r>
          </w:p>
        </w:tc>
        <w:tc>
          <w:tcPr>
            <w:tcW w:w="1228" w:type="dxa"/>
            <w:tcBorders>
              <w:top w:val="nil"/>
              <w:left w:val="nil"/>
              <w:bottom w:val="single" w:sz="4" w:space="0" w:color="auto"/>
              <w:right w:val="single" w:sz="4" w:space="0" w:color="auto"/>
            </w:tcBorders>
            <w:shd w:val="clear" w:color="auto" w:fill="auto"/>
            <w:vAlign w:val="center"/>
            <w:hideMark/>
          </w:tcPr>
          <w:p w14:paraId="74453533" w14:textId="77777777" w:rsidR="008C17F7" w:rsidRPr="00A752D0" w:rsidRDefault="008C17F7" w:rsidP="00724913">
            <w:pPr>
              <w:suppressAutoHyphens w:val="0"/>
              <w:jc w:val="right"/>
              <w:rPr>
                <w:color w:val="000000"/>
                <w:sz w:val="20"/>
                <w:szCs w:val="20"/>
                <w:lang w:eastAsia="ru-RU"/>
              </w:rPr>
            </w:pPr>
            <w:r w:rsidRPr="00A752D0">
              <w:rPr>
                <w:color w:val="000000"/>
                <w:sz w:val="20"/>
                <w:szCs w:val="20"/>
                <w:lang w:eastAsia="ru-RU"/>
              </w:rPr>
              <w:t>2 846,0</w:t>
            </w:r>
          </w:p>
        </w:tc>
        <w:tc>
          <w:tcPr>
            <w:tcW w:w="1244" w:type="dxa"/>
            <w:tcBorders>
              <w:top w:val="nil"/>
              <w:left w:val="nil"/>
              <w:bottom w:val="single" w:sz="4" w:space="0" w:color="auto"/>
              <w:right w:val="single" w:sz="4" w:space="0" w:color="auto"/>
            </w:tcBorders>
            <w:shd w:val="clear" w:color="auto" w:fill="auto"/>
            <w:vAlign w:val="center"/>
            <w:hideMark/>
          </w:tcPr>
          <w:p w14:paraId="1E16E189" w14:textId="77777777" w:rsidR="008C17F7" w:rsidRPr="00A752D0" w:rsidRDefault="008C17F7" w:rsidP="00724913">
            <w:pPr>
              <w:suppressAutoHyphens w:val="0"/>
              <w:jc w:val="right"/>
              <w:rPr>
                <w:color w:val="000000"/>
                <w:sz w:val="20"/>
                <w:szCs w:val="20"/>
                <w:lang w:eastAsia="ru-RU"/>
              </w:rPr>
            </w:pPr>
            <w:r w:rsidRPr="00A752D0">
              <w:rPr>
                <w:color w:val="000000"/>
                <w:sz w:val="20"/>
                <w:szCs w:val="20"/>
                <w:lang w:eastAsia="ru-RU"/>
              </w:rPr>
              <w:t>274,2</w:t>
            </w:r>
          </w:p>
        </w:tc>
        <w:tc>
          <w:tcPr>
            <w:tcW w:w="1349" w:type="dxa"/>
            <w:tcBorders>
              <w:top w:val="nil"/>
              <w:left w:val="nil"/>
              <w:bottom w:val="single" w:sz="4" w:space="0" w:color="auto"/>
              <w:right w:val="single" w:sz="4" w:space="0" w:color="auto"/>
            </w:tcBorders>
            <w:shd w:val="clear" w:color="auto" w:fill="auto"/>
            <w:vAlign w:val="center"/>
            <w:hideMark/>
          </w:tcPr>
          <w:p w14:paraId="6ED70FEC" w14:textId="77777777" w:rsidR="008C17F7" w:rsidRPr="00A752D0" w:rsidRDefault="008C17F7" w:rsidP="00724913">
            <w:pPr>
              <w:suppressAutoHyphens w:val="0"/>
              <w:jc w:val="right"/>
              <w:rPr>
                <w:color w:val="000000"/>
                <w:sz w:val="20"/>
                <w:szCs w:val="20"/>
                <w:lang w:eastAsia="ru-RU"/>
              </w:rPr>
            </w:pPr>
            <w:r w:rsidRPr="00A752D0">
              <w:rPr>
                <w:color w:val="000000"/>
                <w:sz w:val="20"/>
                <w:szCs w:val="20"/>
                <w:lang w:eastAsia="ru-RU"/>
              </w:rPr>
              <w:t>110,7</w:t>
            </w:r>
          </w:p>
        </w:tc>
        <w:tc>
          <w:tcPr>
            <w:tcW w:w="1221" w:type="dxa"/>
            <w:tcBorders>
              <w:top w:val="nil"/>
              <w:left w:val="nil"/>
              <w:bottom w:val="single" w:sz="4" w:space="0" w:color="auto"/>
              <w:right w:val="single" w:sz="4" w:space="0" w:color="auto"/>
            </w:tcBorders>
            <w:shd w:val="clear" w:color="auto" w:fill="auto"/>
            <w:vAlign w:val="center"/>
            <w:hideMark/>
          </w:tcPr>
          <w:p w14:paraId="4B8AB1B1" w14:textId="77777777" w:rsidR="008C17F7" w:rsidRPr="00A752D0" w:rsidRDefault="008C17F7" w:rsidP="00724913">
            <w:pPr>
              <w:suppressAutoHyphens w:val="0"/>
              <w:jc w:val="right"/>
              <w:rPr>
                <w:color w:val="000000"/>
                <w:sz w:val="20"/>
                <w:szCs w:val="20"/>
                <w:lang w:eastAsia="ru-RU"/>
              </w:rPr>
            </w:pPr>
            <w:r w:rsidRPr="00A752D0">
              <w:rPr>
                <w:color w:val="000000"/>
                <w:sz w:val="20"/>
                <w:szCs w:val="20"/>
                <w:lang w:eastAsia="ru-RU"/>
              </w:rPr>
              <w:t>19,7</w:t>
            </w:r>
          </w:p>
        </w:tc>
      </w:tr>
      <w:tr w:rsidR="008C17F7" w:rsidRPr="00A752D0" w14:paraId="6642E37D" w14:textId="77777777" w:rsidTr="00756C2B">
        <w:trPr>
          <w:trHeight w:val="300"/>
        </w:trPr>
        <w:tc>
          <w:tcPr>
            <w:tcW w:w="2008" w:type="dxa"/>
            <w:tcBorders>
              <w:top w:val="nil"/>
              <w:left w:val="single" w:sz="4" w:space="0" w:color="auto"/>
              <w:bottom w:val="single" w:sz="4" w:space="0" w:color="auto"/>
              <w:right w:val="single" w:sz="4" w:space="0" w:color="auto"/>
            </w:tcBorders>
            <w:shd w:val="clear" w:color="auto" w:fill="auto"/>
            <w:vAlign w:val="center"/>
            <w:hideMark/>
          </w:tcPr>
          <w:p w14:paraId="14770CA6" w14:textId="77777777" w:rsidR="008C17F7" w:rsidRPr="00A752D0" w:rsidRDefault="008C17F7" w:rsidP="00724913">
            <w:pPr>
              <w:suppressAutoHyphens w:val="0"/>
              <w:rPr>
                <w:color w:val="000000"/>
                <w:sz w:val="20"/>
                <w:szCs w:val="20"/>
                <w:lang w:eastAsia="ru-RU"/>
              </w:rPr>
            </w:pPr>
            <w:r w:rsidRPr="00A752D0">
              <w:rPr>
                <w:color w:val="000000"/>
                <w:sz w:val="20"/>
                <w:szCs w:val="20"/>
                <w:lang w:eastAsia="ru-RU"/>
              </w:rPr>
              <w:t>налоги на имущество</w:t>
            </w:r>
          </w:p>
        </w:tc>
        <w:tc>
          <w:tcPr>
            <w:tcW w:w="1587" w:type="dxa"/>
            <w:tcBorders>
              <w:top w:val="nil"/>
              <w:left w:val="nil"/>
              <w:bottom w:val="single" w:sz="4" w:space="0" w:color="auto"/>
              <w:right w:val="single" w:sz="4" w:space="0" w:color="auto"/>
            </w:tcBorders>
            <w:shd w:val="clear" w:color="auto" w:fill="auto"/>
            <w:vAlign w:val="center"/>
            <w:hideMark/>
          </w:tcPr>
          <w:p w14:paraId="362CFF84" w14:textId="77777777" w:rsidR="008C17F7" w:rsidRPr="00A752D0" w:rsidRDefault="008C17F7" w:rsidP="00724913">
            <w:pPr>
              <w:suppressAutoHyphens w:val="0"/>
              <w:rPr>
                <w:color w:val="000000"/>
                <w:sz w:val="20"/>
                <w:szCs w:val="20"/>
                <w:lang w:eastAsia="ru-RU"/>
              </w:rPr>
            </w:pPr>
            <w:r w:rsidRPr="00A752D0">
              <w:rPr>
                <w:color w:val="000000"/>
                <w:sz w:val="20"/>
                <w:szCs w:val="20"/>
                <w:lang w:eastAsia="ru-RU"/>
              </w:rPr>
              <w:t>000 1 06 00000 00 0000 000</w:t>
            </w:r>
          </w:p>
        </w:tc>
        <w:tc>
          <w:tcPr>
            <w:tcW w:w="1231" w:type="dxa"/>
            <w:tcBorders>
              <w:top w:val="nil"/>
              <w:left w:val="nil"/>
              <w:bottom w:val="single" w:sz="4" w:space="0" w:color="auto"/>
              <w:right w:val="single" w:sz="4" w:space="0" w:color="auto"/>
            </w:tcBorders>
            <w:shd w:val="clear" w:color="auto" w:fill="auto"/>
            <w:vAlign w:val="center"/>
            <w:hideMark/>
          </w:tcPr>
          <w:p w14:paraId="7753422B" w14:textId="77777777" w:rsidR="008C17F7" w:rsidRPr="00A752D0" w:rsidRDefault="008C17F7" w:rsidP="00724913">
            <w:pPr>
              <w:suppressAutoHyphens w:val="0"/>
              <w:jc w:val="right"/>
              <w:rPr>
                <w:color w:val="000000"/>
                <w:sz w:val="20"/>
                <w:szCs w:val="20"/>
                <w:lang w:eastAsia="ru-RU"/>
              </w:rPr>
            </w:pPr>
            <w:r w:rsidRPr="00A752D0">
              <w:rPr>
                <w:color w:val="000000"/>
                <w:sz w:val="20"/>
                <w:szCs w:val="20"/>
                <w:lang w:eastAsia="ru-RU"/>
              </w:rPr>
              <w:t>4 660,0</w:t>
            </w:r>
          </w:p>
        </w:tc>
        <w:tc>
          <w:tcPr>
            <w:tcW w:w="1228" w:type="dxa"/>
            <w:tcBorders>
              <w:top w:val="nil"/>
              <w:left w:val="nil"/>
              <w:bottom w:val="single" w:sz="4" w:space="0" w:color="auto"/>
              <w:right w:val="single" w:sz="4" w:space="0" w:color="auto"/>
            </w:tcBorders>
            <w:shd w:val="clear" w:color="auto" w:fill="auto"/>
            <w:vAlign w:val="center"/>
            <w:hideMark/>
          </w:tcPr>
          <w:p w14:paraId="501E55F2" w14:textId="77777777" w:rsidR="008C17F7" w:rsidRPr="00A752D0" w:rsidRDefault="008C17F7" w:rsidP="00724913">
            <w:pPr>
              <w:suppressAutoHyphens w:val="0"/>
              <w:jc w:val="right"/>
              <w:rPr>
                <w:color w:val="000000"/>
                <w:sz w:val="20"/>
                <w:szCs w:val="20"/>
                <w:lang w:eastAsia="ru-RU"/>
              </w:rPr>
            </w:pPr>
            <w:r w:rsidRPr="00A752D0">
              <w:rPr>
                <w:color w:val="000000"/>
                <w:sz w:val="20"/>
                <w:szCs w:val="20"/>
                <w:lang w:eastAsia="ru-RU"/>
              </w:rPr>
              <w:t>5 489,7</w:t>
            </w:r>
          </w:p>
        </w:tc>
        <w:tc>
          <w:tcPr>
            <w:tcW w:w="1244" w:type="dxa"/>
            <w:tcBorders>
              <w:top w:val="nil"/>
              <w:left w:val="nil"/>
              <w:bottom w:val="single" w:sz="4" w:space="0" w:color="auto"/>
              <w:right w:val="single" w:sz="4" w:space="0" w:color="auto"/>
            </w:tcBorders>
            <w:shd w:val="clear" w:color="auto" w:fill="auto"/>
            <w:vAlign w:val="center"/>
            <w:hideMark/>
          </w:tcPr>
          <w:p w14:paraId="36D3F52A" w14:textId="77777777" w:rsidR="008C17F7" w:rsidRPr="00A752D0" w:rsidRDefault="008C17F7" w:rsidP="00724913">
            <w:pPr>
              <w:suppressAutoHyphens w:val="0"/>
              <w:jc w:val="right"/>
              <w:rPr>
                <w:color w:val="000000"/>
                <w:sz w:val="20"/>
                <w:szCs w:val="20"/>
                <w:lang w:eastAsia="ru-RU"/>
              </w:rPr>
            </w:pPr>
            <w:r w:rsidRPr="00A752D0">
              <w:rPr>
                <w:color w:val="000000"/>
                <w:sz w:val="20"/>
                <w:szCs w:val="20"/>
                <w:lang w:eastAsia="ru-RU"/>
              </w:rPr>
              <w:t>829,7</w:t>
            </w:r>
          </w:p>
        </w:tc>
        <w:tc>
          <w:tcPr>
            <w:tcW w:w="1349" w:type="dxa"/>
            <w:tcBorders>
              <w:top w:val="nil"/>
              <w:left w:val="nil"/>
              <w:bottom w:val="single" w:sz="4" w:space="0" w:color="auto"/>
              <w:right w:val="single" w:sz="4" w:space="0" w:color="auto"/>
            </w:tcBorders>
            <w:shd w:val="clear" w:color="auto" w:fill="auto"/>
            <w:vAlign w:val="center"/>
            <w:hideMark/>
          </w:tcPr>
          <w:p w14:paraId="7C711456" w14:textId="77777777" w:rsidR="008C17F7" w:rsidRPr="00A752D0" w:rsidRDefault="008C17F7" w:rsidP="00724913">
            <w:pPr>
              <w:suppressAutoHyphens w:val="0"/>
              <w:jc w:val="right"/>
              <w:rPr>
                <w:color w:val="000000"/>
                <w:sz w:val="20"/>
                <w:szCs w:val="20"/>
                <w:lang w:eastAsia="ru-RU"/>
              </w:rPr>
            </w:pPr>
            <w:r w:rsidRPr="00A752D0">
              <w:rPr>
                <w:color w:val="000000"/>
                <w:sz w:val="20"/>
                <w:szCs w:val="20"/>
                <w:lang w:eastAsia="ru-RU"/>
              </w:rPr>
              <w:t>117,8</w:t>
            </w:r>
          </w:p>
        </w:tc>
        <w:tc>
          <w:tcPr>
            <w:tcW w:w="1221" w:type="dxa"/>
            <w:tcBorders>
              <w:top w:val="nil"/>
              <w:left w:val="nil"/>
              <w:bottom w:val="single" w:sz="4" w:space="0" w:color="auto"/>
              <w:right w:val="single" w:sz="4" w:space="0" w:color="auto"/>
            </w:tcBorders>
            <w:shd w:val="clear" w:color="auto" w:fill="auto"/>
            <w:vAlign w:val="center"/>
            <w:hideMark/>
          </w:tcPr>
          <w:p w14:paraId="19261D68" w14:textId="77777777" w:rsidR="008C17F7" w:rsidRPr="00A752D0" w:rsidRDefault="008C17F7" w:rsidP="00724913">
            <w:pPr>
              <w:suppressAutoHyphens w:val="0"/>
              <w:jc w:val="right"/>
              <w:rPr>
                <w:color w:val="000000"/>
                <w:sz w:val="20"/>
                <w:szCs w:val="20"/>
                <w:lang w:eastAsia="ru-RU"/>
              </w:rPr>
            </w:pPr>
            <w:r w:rsidRPr="00A752D0">
              <w:rPr>
                <w:color w:val="000000"/>
                <w:sz w:val="20"/>
                <w:szCs w:val="20"/>
                <w:lang w:eastAsia="ru-RU"/>
              </w:rPr>
              <w:t>37,9</w:t>
            </w:r>
          </w:p>
        </w:tc>
      </w:tr>
      <w:tr w:rsidR="008C17F7" w:rsidRPr="00A752D0" w14:paraId="19E1256F" w14:textId="77777777" w:rsidTr="00756C2B">
        <w:trPr>
          <w:trHeight w:val="765"/>
        </w:trPr>
        <w:tc>
          <w:tcPr>
            <w:tcW w:w="2008" w:type="dxa"/>
            <w:tcBorders>
              <w:top w:val="nil"/>
              <w:left w:val="single" w:sz="4" w:space="0" w:color="auto"/>
              <w:bottom w:val="single" w:sz="4" w:space="0" w:color="auto"/>
              <w:right w:val="single" w:sz="4" w:space="0" w:color="auto"/>
            </w:tcBorders>
            <w:shd w:val="clear" w:color="auto" w:fill="auto"/>
            <w:vAlign w:val="center"/>
            <w:hideMark/>
          </w:tcPr>
          <w:p w14:paraId="2F1E21E8" w14:textId="77777777" w:rsidR="008C17F7" w:rsidRPr="00A752D0" w:rsidRDefault="008C17F7" w:rsidP="00724913">
            <w:pPr>
              <w:suppressAutoHyphens w:val="0"/>
              <w:rPr>
                <w:color w:val="000000"/>
                <w:sz w:val="20"/>
                <w:szCs w:val="20"/>
                <w:lang w:eastAsia="ru-RU"/>
              </w:rPr>
            </w:pPr>
            <w:r w:rsidRPr="00A752D0">
              <w:rPr>
                <w:color w:val="000000"/>
                <w:sz w:val="20"/>
                <w:szCs w:val="20"/>
                <w:lang w:eastAsia="ru-RU"/>
              </w:rPr>
              <w:t xml:space="preserve">доходы от использования имущества, находящегося в государственной и муниципальной собственности </w:t>
            </w:r>
          </w:p>
        </w:tc>
        <w:tc>
          <w:tcPr>
            <w:tcW w:w="1587" w:type="dxa"/>
            <w:tcBorders>
              <w:top w:val="nil"/>
              <w:left w:val="nil"/>
              <w:bottom w:val="single" w:sz="4" w:space="0" w:color="auto"/>
              <w:right w:val="single" w:sz="4" w:space="0" w:color="auto"/>
            </w:tcBorders>
            <w:shd w:val="clear" w:color="auto" w:fill="auto"/>
            <w:vAlign w:val="center"/>
            <w:hideMark/>
          </w:tcPr>
          <w:p w14:paraId="32077F8C" w14:textId="77777777" w:rsidR="008C17F7" w:rsidRPr="00A752D0" w:rsidRDefault="008C17F7" w:rsidP="00724913">
            <w:pPr>
              <w:suppressAutoHyphens w:val="0"/>
              <w:rPr>
                <w:color w:val="000000"/>
                <w:sz w:val="20"/>
                <w:szCs w:val="20"/>
                <w:lang w:eastAsia="ru-RU"/>
              </w:rPr>
            </w:pPr>
            <w:r w:rsidRPr="00A752D0">
              <w:rPr>
                <w:color w:val="000000"/>
                <w:sz w:val="20"/>
                <w:szCs w:val="20"/>
                <w:lang w:eastAsia="ru-RU"/>
              </w:rPr>
              <w:t>000 1 11 00000 00 0000 000</w:t>
            </w:r>
          </w:p>
        </w:tc>
        <w:tc>
          <w:tcPr>
            <w:tcW w:w="1231" w:type="dxa"/>
            <w:tcBorders>
              <w:top w:val="nil"/>
              <w:left w:val="nil"/>
              <w:bottom w:val="single" w:sz="4" w:space="0" w:color="auto"/>
              <w:right w:val="single" w:sz="4" w:space="0" w:color="auto"/>
            </w:tcBorders>
            <w:shd w:val="clear" w:color="auto" w:fill="auto"/>
            <w:vAlign w:val="center"/>
            <w:hideMark/>
          </w:tcPr>
          <w:p w14:paraId="64B4F586" w14:textId="77777777" w:rsidR="008C17F7" w:rsidRPr="00A752D0" w:rsidRDefault="008C17F7" w:rsidP="00724913">
            <w:pPr>
              <w:suppressAutoHyphens w:val="0"/>
              <w:jc w:val="right"/>
              <w:rPr>
                <w:color w:val="000000"/>
                <w:sz w:val="20"/>
                <w:szCs w:val="20"/>
                <w:lang w:eastAsia="ru-RU"/>
              </w:rPr>
            </w:pPr>
            <w:r w:rsidRPr="00A752D0">
              <w:rPr>
                <w:color w:val="000000"/>
                <w:sz w:val="20"/>
                <w:szCs w:val="20"/>
                <w:lang w:eastAsia="ru-RU"/>
              </w:rPr>
              <w:t>270,0</w:t>
            </w:r>
          </w:p>
        </w:tc>
        <w:tc>
          <w:tcPr>
            <w:tcW w:w="1228" w:type="dxa"/>
            <w:tcBorders>
              <w:top w:val="nil"/>
              <w:left w:val="nil"/>
              <w:bottom w:val="single" w:sz="4" w:space="0" w:color="auto"/>
              <w:right w:val="single" w:sz="4" w:space="0" w:color="auto"/>
            </w:tcBorders>
            <w:shd w:val="clear" w:color="auto" w:fill="auto"/>
            <w:vAlign w:val="center"/>
            <w:hideMark/>
          </w:tcPr>
          <w:p w14:paraId="0D3C0374" w14:textId="77777777" w:rsidR="008C17F7" w:rsidRPr="00A752D0" w:rsidRDefault="008C17F7" w:rsidP="00724913">
            <w:pPr>
              <w:suppressAutoHyphens w:val="0"/>
              <w:jc w:val="right"/>
              <w:rPr>
                <w:color w:val="000000"/>
                <w:sz w:val="20"/>
                <w:szCs w:val="20"/>
                <w:lang w:eastAsia="ru-RU"/>
              </w:rPr>
            </w:pPr>
            <w:r w:rsidRPr="00A752D0">
              <w:rPr>
                <w:color w:val="000000"/>
                <w:sz w:val="20"/>
                <w:szCs w:val="20"/>
                <w:lang w:eastAsia="ru-RU"/>
              </w:rPr>
              <w:t>270,4</w:t>
            </w:r>
          </w:p>
        </w:tc>
        <w:tc>
          <w:tcPr>
            <w:tcW w:w="1244" w:type="dxa"/>
            <w:tcBorders>
              <w:top w:val="nil"/>
              <w:left w:val="nil"/>
              <w:bottom w:val="single" w:sz="4" w:space="0" w:color="auto"/>
              <w:right w:val="single" w:sz="4" w:space="0" w:color="auto"/>
            </w:tcBorders>
            <w:shd w:val="clear" w:color="auto" w:fill="auto"/>
            <w:vAlign w:val="center"/>
            <w:hideMark/>
          </w:tcPr>
          <w:p w14:paraId="525D3096" w14:textId="77777777" w:rsidR="008C17F7" w:rsidRPr="00A752D0" w:rsidRDefault="008C17F7" w:rsidP="00724913">
            <w:pPr>
              <w:suppressAutoHyphens w:val="0"/>
              <w:jc w:val="right"/>
              <w:rPr>
                <w:color w:val="000000"/>
                <w:sz w:val="20"/>
                <w:szCs w:val="20"/>
                <w:lang w:eastAsia="ru-RU"/>
              </w:rPr>
            </w:pPr>
            <w:r w:rsidRPr="00A752D0">
              <w:rPr>
                <w:color w:val="000000"/>
                <w:sz w:val="20"/>
                <w:szCs w:val="20"/>
                <w:lang w:eastAsia="ru-RU"/>
              </w:rPr>
              <w:t>0,4</w:t>
            </w:r>
          </w:p>
        </w:tc>
        <w:tc>
          <w:tcPr>
            <w:tcW w:w="1349" w:type="dxa"/>
            <w:tcBorders>
              <w:top w:val="nil"/>
              <w:left w:val="nil"/>
              <w:bottom w:val="single" w:sz="4" w:space="0" w:color="auto"/>
              <w:right w:val="single" w:sz="4" w:space="0" w:color="auto"/>
            </w:tcBorders>
            <w:shd w:val="clear" w:color="auto" w:fill="auto"/>
            <w:vAlign w:val="center"/>
            <w:hideMark/>
          </w:tcPr>
          <w:p w14:paraId="5C1DD437" w14:textId="77777777" w:rsidR="008C17F7" w:rsidRPr="00A752D0" w:rsidRDefault="008C17F7" w:rsidP="00724913">
            <w:pPr>
              <w:suppressAutoHyphens w:val="0"/>
              <w:jc w:val="right"/>
              <w:rPr>
                <w:color w:val="000000"/>
                <w:sz w:val="20"/>
                <w:szCs w:val="20"/>
                <w:lang w:eastAsia="ru-RU"/>
              </w:rPr>
            </w:pPr>
            <w:r w:rsidRPr="00A752D0">
              <w:rPr>
                <w:color w:val="000000"/>
                <w:sz w:val="20"/>
                <w:szCs w:val="20"/>
                <w:lang w:eastAsia="ru-RU"/>
              </w:rPr>
              <w:t>100,1</w:t>
            </w:r>
          </w:p>
        </w:tc>
        <w:tc>
          <w:tcPr>
            <w:tcW w:w="1221" w:type="dxa"/>
            <w:tcBorders>
              <w:top w:val="nil"/>
              <w:left w:val="nil"/>
              <w:bottom w:val="single" w:sz="4" w:space="0" w:color="auto"/>
              <w:right w:val="single" w:sz="4" w:space="0" w:color="auto"/>
            </w:tcBorders>
            <w:shd w:val="clear" w:color="auto" w:fill="auto"/>
            <w:vAlign w:val="center"/>
            <w:hideMark/>
          </w:tcPr>
          <w:p w14:paraId="7F632721" w14:textId="77777777" w:rsidR="008C17F7" w:rsidRPr="00A752D0" w:rsidRDefault="008C17F7" w:rsidP="00724913">
            <w:pPr>
              <w:suppressAutoHyphens w:val="0"/>
              <w:jc w:val="right"/>
              <w:rPr>
                <w:color w:val="000000"/>
                <w:sz w:val="20"/>
                <w:szCs w:val="20"/>
                <w:lang w:eastAsia="ru-RU"/>
              </w:rPr>
            </w:pPr>
            <w:r w:rsidRPr="00A752D0">
              <w:rPr>
                <w:color w:val="000000"/>
                <w:sz w:val="20"/>
                <w:szCs w:val="20"/>
                <w:lang w:eastAsia="ru-RU"/>
              </w:rPr>
              <w:t>1,9</w:t>
            </w:r>
          </w:p>
        </w:tc>
      </w:tr>
      <w:tr w:rsidR="008C17F7" w:rsidRPr="00A752D0" w14:paraId="07300A80" w14:textId="77777777" w:rsidTr="00756C2B">
        <w:trPr>
          <w:trHeight w:val="330"/>
        </w:trPr>
        <w:tc>
          <w:tcPr>
            <w:tcW w:w="2008" w:type="dxa"/>
            <w:tcBorders>
              <w:top w:val="nil"/>
              <w:left w:val="single" w:sz="4" w:space="0" w:color="auto"/>
              <w:bottom w:val="single" w:sz="4" w:space="0" w:color="auto"/>
              <w:right w:val="single" w:sz="4" w:space="0" w:color="auto"/>
            </w:tcBorders>
            <w:shd w:val="clear" w:color="auto" w:fill="auto"/>
            <w:vAlign w:val="center"/>
            <w:hideMark/>
          </w:tcPr>
          <w:p w14:paraId="6D65E452" w14:textId="77777777" w:rsidR="008C17F7" w:rsidRPr="00A752D0" w:rsidRDefault="008C17F7" w:rsidP="00724913">
            <w:pPr>
              <w:suppressAutoHyphens w:val="0"/>
              <w:rPr>
                <w:b/>
                <w:bCs/>
                <w:color w:val="000000"/>
                <w:sz w:val="20"/>
                <w:szCs w:val="20"/>
                <w:lang w:eastAsia="ru-RU"/>
              </w:rPr>
            </w:pPr>
            <w:r w:rsidRPr="00A752D0">
              <w:rPr>
                <w:b/>
                <w:bCs/>
                <w:color w:val="000000"/>
                <w:sz w:val="20"/>
                <w:szCs w:val="20"/>
                <w:lang w:eastAsia="ru-RU"/>
              </w:rPr>
              <w:t>безвозмездные поступления</w:t>
            </w:r>
          </w:p>
        </w:tc>
        <w:tc>
          <w:tcPr>
            <w:tcW w:w="1587" w:type="dxa"/>
            <w:tcBorders>
              <w:top w:val="nil"/>
              <w:left w:val="nil"/>
              <w:bottom w:val="single" w:sz="4" w:space="0" w:color="auto"/>
              <w:right w:val="single" w:sz="4" w:space="0" w:color="auto"/>
            </w:tcBorders>
            <w:shd w:val="clear" w:color="auto" w:fill="auto"/>
            <w:vAlign w:val="center"/>
            <w:hideMark/>
          </w:tcPr>
          <w:p w14:paraId="78F50530" w14:textId="77777777" w:rsidR="008C17F7" w:rsidRPr="00A752D0" w:rsidRDefault="008C17F7" w:rsidP="00724913">
            <w:pPr>
              <w:suppressAutoHyphens w:val="0"/>
              <w:rPr>
                <w:b/>
                <w:bCs/>
                <w:color w:val="000000"/>
                <w:sz w:val="20"/>
                <w:szCs w:val="20"/>
                <w:lang w:eastAsia="ru-RU"/>
              </w:rPr>
            </w:pPr>
            <w:r w:rsidRPr="00A752D0">
              <w:rPr>
                <w:b/>
                <w:bCs/>
                <w:color w:val="000000"/>
                <w:sz w:val="20"/>
                <w:szCs w:val="20"/>
                <w:lang w:eastAsia="ru-RU"/>
              </w:rPr>
              <w:t>000 2 00 00000 00 0000 000</w:t>
            </w:r>
          </w:p>
        </w:tc>
        <w:tc>
          <w:tcPr>
            <w:tcW w:w="1231" w:type="dxa"/>
            <w:tcBorders>
              <w:top w:val="nil"/>
              <w:left w:val="nil"/>
              <w:bottom w:val="single" w:sz="4" w:space="0" w:color="auto"/>
              <w:right w:val="single" w:sz="4" w:space="0" w:color="auto"/>
            </w:tcBorders>
            <w:shd w:val="clear" w:color="auto" w:fill="auto"/>
            <w:vAlign w:val="center"/>
            <w:hideMark/>
          </w:tcPr>
          <w:p w14:paraId="6AD4F5C0" w14:textId="77777777" w:rsidR="008C17F7" w:rsidRPr="00A752D0" w:rsidRDefault="008C17F7" w:rsidP="00724913">
            <w:pPr>
              <w:suppressAutoHyphens w:val="0"/>
              <w:jc w:val="right"/>
              <w:rPr>
                <w:b/>
                <w:bCs/>
                <w:color w:val="000000"/>
                <w:sz w:val="20"/>
                <w:szCs w:val="20"/>
                <w:lang w:eastAsia="ru-RU"/>
              </w:rPr>
            </w:pPr>
            <w:r w:rsidRPr="00A752D0">
              <w:rPr>
                <w:b/>
                <w:bCs/>
                <w:color w:val="000000"/>
                <w:sz w:val="20"/>
                <w:szCs w:val="20"/>
                <w:lang w:eastAsia="ru-RU"/>
              </w:rPr>
              <w:t>5 068,0</w:t>
            </w:r>
          </w:p>
        </w:tc>
        <w:tc>
          <w:tcPr>
            <w:tcW w:w="1228" w:type="dxa"/>
            <w:tcBorders>
              <w:top w:val="nil"/>
              <w:left w:val="nil"/>
              <w:bottom w:val="single" w:sz="4" w:space="0" w:color="auto"/>
              <w:right w:val="single" w:sz="4" w:space="0" w:color="auto"/>
            </w:tcBorders>
            <w:shd w:val="clear" w:color="auto" w:fill="auto"/>
            <w:vAlign w:val="center"/>
            <w:hideMark/>
          </w:tcPr>
          <w:p w14:paraId="06E4B593" w14:textId="77777777" w:rsidR="008C17F7" w:rsidRPr="00A752D0" w:rsidRDefault="008C17F7" w:rsidP="00724913">
            <w:pPr>
              <w:suppressAutoHyphens w:val="0"/>
              <w:jc w:val="right"/>
              <w:rPr>
                <w:b/>
                <w:bCs/>
                <w:color w:val="000000"/>
                <w:sz w:val="20"/>
                <w:szCs w:val="20"/>
                <w:lang w:eastAsia="ru-RU"/>
              </w:rPr>
            </w:pPr>
            <w:r w:rsidRPr="00A752D0">
              <w:rPr>
                <w:b/>
                <w:bCs/>
                <w:color w:val="000000"/>
                <w:sz w:val="20"/>
                <w:szCs w:val="20"/>
                <w:lang w:eastAsia="ru-RU"/>
              </w:rPr>
              <w:t>5 068,0</w:t>
            </w:r>
          </w:p>
        </w:tc>
        <w:tc>
          <w:tcPr>
            <w:tcW w:w="1244" w:type="dxa"/>
            <w:tcBorders>
              <w:top w:val="nil"/>
              <w:left w:val="nil"/>
              <w:bottom w:val="single" w:sz="4" w:space="0" w:color="auto"/>
              <w:right w:val="single" w:sz="4" w:space="0" w:color="auto"/>
            </w:tcBorders>
            <w:shd w:val="clear" w:color="auto" w:fill="auto"/>
            <w:vAlign w:val="center"/>
            <w:hideMark/>
          </w:tcPr>
          <w:p w14:paraId="0F166E65" w14:textId="77777777" w:rsidR="008C17F7" w:rsidRPr="00A752D0" w:rsidRDefault="008C17F7" w:rsidP="00724913">
            <w:pPr>
              <w:suppressAutoHyphens w:val="0"/>
              <w:jc w:val="right"/>
              <w:rPr>
                <w:b/>
                <w:bCs/>
                <w:color w:val="000000"/>
                <w:sz w:val="20"/>
                <w:szCs w:val="20"/>
                <w:lang w:eastAsia="ru-RU"/>
              </w:rPr>
            </w:pPr>
            <w:r w:rsidRPr="00A752D0">
              <w:rPr>
                <w:b/>
                <w:bCs/>
                <w:color w:val="000000"/>
                <w:sz w:val="20"/>
                <w:szCs w:val="20"/>
                <w:lang w:eastAsia="ru-RU"/>
              </w:rPr>
              <w:t>0,0</w:t>
            </w:r>
          </w:p>
        </w:tc>
        <w:tc>
          <w:tcPr>
            <w:tcW w:w="1349" w:type="dxa"/>
            <w:tcBorders>
              <w:top w:val="nil"/>
              <w:left w:val="nil"/>
              <w:bottom w:val="single" w:sz="4" w:space="0" w:color="auto"/>
              <w:right w:val="single" w:sz="4" w:space="0" w:color="auto"/>
            </w:tcBorders>
            <w:shd w:val="clear" w:color="auto" w:fill="auto"/>
            <w:vAlign w:val="center"/>
            <w:hideMark/>
          </w:tcPr>
          <w:p w14:paraId="6A95CFB0" w14:textId="77777777" w:rsidR="008C17F7" w:rsidRPr="00A752D0" w:rsidRDefault="008C17F7" w:rsidP="00724913">
            <w:pPr>
              <w:suppressAutoHyphens w:val="0"/>
              <w:jc w:val="right"/>
              <w:rPr>
                <w:b/>
                <w:bCs/>
                <w:color w:val="000000"/>
                <w:sz w:val="20"/>
                <w:szCs w:val="20"/>
                <w:lang w:eastAsia="ru-RU"/>
              </w:rPr>
            </w:pPr>
            <w:r w:rsidRPr="00A752D0">
              <w:rPr>
                <w:b/>
                <w:bCs/>
                <w:color w:val="000000"/>
                <w:sz w:val="20"/>
                <w:szCs w:val="20"/>
                <w:lang w:eastAsia="ru-RU"/>
              </w:rPr>
              <w:t>100,0</w:t>
            </w:r>
          </w:p>
        </w:tc>
        <w:tc>
          <w:tcPr>
            <w:tcW w:w="1221" w:type="dxa"/>
            <w:tcBorders>
              <w:top w:val="nil"/>
              <w:left w:val="nil"/>
              <w:bottom w:val="single" w:sz="4" w:space="0" w:color="auto"/>
              <w:right w:val="single" w:sz="4" w:space="0" w:color="auto"/>
            </w:tcBorders>
            <w:shd w:val="clear" w:color="auto" w:fill="auto"/>
            <w:vAlign w:val="center"/>
            <w:hideMark/>
          </w:tcPr>
          <w:p w14:paraId="104D7938" w14:textId="77777777" w:rsidR="008C17F7" w:rsidRPr="00A752D0" w:rsidRDefault="008C17F7" w:rsidP="00724913">
            <w:pPr>
              <w:suppressAutoHyphens w:val="0"/>
              <w:jc w:val="right"/>
              <w:rPr>
                <w:b/>
                <w:bCs/>
                <w:color w:val="000000"/>
                <w:sz w:val="20"/>
                <w:szCs w:val="20"/>
                <w:lang w:eastAsia="ru-RU"/>
              </w:rPr>
            </w:pPr>
            <w:r w:rsidRPr="00A752D0">
              <w:rPr>
                <w:b/>
                <w:bCs/>
                <w:color w:val="000000"/>
                <w:sz w:val="20"/>
                <w:szCs w:val="20"/>
                <w:lang w:eastAsia="ru-RU"/>
              </w:rPr>
              <w:t>35,0</w:t>
            </w:r>
          </w:p>
        </w:tc>
      </w:tr>
      <w:tr w:rsidR="008C17F7" w:rsidRPr="00A752D0" w14:paraId="6DD630C2" w14:textId="77777777" w:rsidTr="00756C2B">
        <w:trPr>
          <w:trHeight w:val="765"/>
        </w:trPr>
        <w:tc>
          <w:tcPr>
            <w:tcW w:w="2008" w:type="dxa"/>
            <w:tcBorders>
              <w:top w:val="nil"/>
              <w:left w:val="single" w:sz="4" w:space="0" w:color="auto"/>
              <w:bottom w:val="single" w:sz="4" w:space="0" w:color="auto"/>
              <w:right w:val="single" w:sz="4" w:space="0" w:color="auto"/>
            </w:tcBorders>
            <w:shd w:val="clear" w:color="auto" w:fill="auto"/>
            <w:vAlign w:val="center"/>
            <w:hideMark/>
          </w:tcPr>
          <w:p w14:paraId="590F89F8" w14:textId="77777777" w:rsidR="008C17F7" w:rsidRPr="00A752D0" w:rsidRDefault="008C17F7" w:rsidP="00724913">
            <w:pPr>
              <w:suppressAutoHyphens w:val="0"/>
              <w:rPr>
                <w:color w:val="000000"/>
                <w:sz w:val="20"/>
                <w:szCs w:val="20"/>
                <w:lang w:eastAsia="ru-RU"/>
              </w:rPr>
            </w:pPr>
            <w:r w:rsidRPr="00A752D0">
              <w:rPr>
                <w:color w:val="000000"/>
                <w:sz w:val="20"/>
                <w:szCs w:val="20"/>
                <w:lang w:eastAsia="ru-RU"/>
              </w:rPr>
              <w:t>безвозмездные поступления от других бюджетов бюджетной системы Российской Федерации</w:t>
            </w:r>
          </w:p>
        </w:tc>
        <w:tc>
          <w:tcPr>
            <w:tcW w:w="1587" w:type="dxa"/>
            <w:tcBorders>
              <w:top w:val="nil"/>
              <w:left w:val="nil"/>
              <w:bottom w:val="single" w:sz="4" w:space="0" w:color="auto"/>
              <w:right w:val="single" w:sz="4" w:space="0" w:color="auto"/>
            </w:tcBorders>
            <w:shd w:val="clear" w:color="auto" w:fill="auto"/>
            <w:vAlign w:val="center"/>
            <w:hideMark/>
          </w:tcPr>
          <w:p w14:paraId="442CD525" w14:textId="77777777" w:rsidR="008C17F7" w:rsidRPr="00A752D0" w:rsidRDefault="008C17F7" w:rsidP="00724913">
            <w:pPr>
              <w:suppressAutoHyphens w:val="0"/>
              <w:rPr>
                <w:color w:val="000000"/>
                <w:sz w:val="20"/>
                <w:szCs w:val="20"/>
                <w:lang w:eastAsia="ru-RU"/>
              </w:rPr>
            </w:pPr>
            <w:r w:rsidRPr="00A752D0">
              <w:rPr>
                <w:color w:val="000000"/>
                <w:sz w:val="20"/>
                <w:szCs w:val="20"/>
                <w:lang w:eastAsia="ru-RU"/>
              </w:rPr>
              <w:t>000 2 02 00000 00 0000 000</w:t>
            </w:r>
          </w:p>
        </w:tc>
        <w:tc>
          <w:tcPr>
            <w:tcW w:w="1231" w:type="dxa"/>
            <w:tcBorders>
              <w:top w:val="nil"/>
              <w:left w:val="nil"/>
              <w:bottom w:val="single" w:sz="4" w:space="0" w:color="auto"/>
              <w:right w:val="single" w:sz="4" w:space="0" w:color="auto"/>
            </w:tcBorders>
            <w:shd w:val="clear" w:color="auto" w:fill="auto"/>
            <w:vAlign w:val="center"/>
            <w:hideMark/>
          </w:tcPr>
          <w:p w14:paraId="06F9D56B" w14:textId="77777777" w:rsidR="008C17F7" w:rsidRPr="00A752D0" w:rsidRDefault="008C17F7" w:rsidP="00724913">
            <w:pPr>
              <w:suppressAutoHyphens w:val="0"/>
              <w:jc w:val="right"/>
              <w:rPr>
                <w:color w:val="000000"/>
                <w:sz w:val="20"/>
                <w:szCs w:val="20"/>
                <w:lang w:eastAsia="ru-RU"/>
              </w:rPr>
            </w:pPr>
            <w:r w:rsidRPr="00A752D0">
              <w:rPr>
                <w:color w:val="000000"/>
                <w:sz w:val="20"/>
                <w:szCs w:val="20"/>
                <w:lang w:eastAsia="ru-RU"/>
              </w:rPr>
              <w:t>5 068,0</w:t>
            </w:r>
          </w:p>
        </w:tc>
        <w:tc>
          <w:tcPr>
            <w:tcW w:w="1228" w:type="dxa"/>
            <w:tcBorders>
              <w:top w:val="nil"/>
              <w:left w:val="nil"/>
              <w:bottom w:val="single" w:sz="4" w:space="0" w:color="auto"/>
              <w:right w:val="single" w:sz="4" w:space="0" w:color="auto"/>
            </w:tcBorders>
            <w:shd w:val="clear" w:color="auto" w:fill="auto"/>
            <w:vAlign w:val="center"/>
            <w:hideMark/>
          </w:tcPr>
          <w:p w14:paraId="397D2FB4" w14:textId="77777777" w:rsidR="008C17F7" w:rsidRPr="00A752D0" w:rsidRDefault="008C17F7" w:rsidP="00724913">
            <w:pPr>
              <w:suppressAutoHyphens w:val="0"/>
              <w:jc w:val="right"/>
              <w:rPr>
                <w:color w:val="000000"/>
                <w:sz w:val="20"/>
                <w:szCs w:val="20"/>
                <w:lang w:eastAsia="ru-RU"/>
              </w:rPr>
            </w:pPr>
            <w:r w:rsidRPr="00A752D0">
              <w:rPr>
                <w:color w:val="000000"/>
                <w:sz w:val="20"/>
                <w:szCs w:val="20"/>
                <w:lang w:eastAsia="ru-RU"/>
              </w:rPr>
              <w:t>5 068,0</w:t>
            </w:r>
          </w:p>
        </w:tc>
        <w:tc>
          <w:tcPr>
            <w:tcW w:w="1244" w:type="dxa"/>
            <w:tcBorders>
              <w:top w:val="nil"/>
              <w:left w:val="nil"/>
              <w:bottom w:val="single" w:sz="4" w:space="0" w:color="auto"/>
              <w:right w:val="single" w:sz="4" w:space="0" w:color="auto"/>
            </w:tcBorders>
            <w:shd w:val="clear" w:color="auto" w:fill="auto"/>
            <w:vAlign w:val="center"/>
            <w:hideMark/>
          </w:tcPr>
          <w:p w14:paraId="129BF152" w14:textId="77777777" w:rsidR="008C17F7" w:rsidRPr="00A752D0" w:rsidRDefault="008C17F7" w:rsidP="00724913">
            <w:pPr>
              <w:suppressAutoHyphens w:val="0"/>
              <w:jc w:val="right"/>
              <w:rPr>
                <w:color w:val="000000"/>
                <w:sz w:val="20"/>
                <w:szCs w:val="20"/>
                <w:lang w:eastAsia="ru-RU"/>
              </w:rPr>
            </w:pPr>
            <w:r w:rsidRPr="00A752D0">
              <w:rPr>
                <w:color w:val="000000"/>
                <w:sz w:val="20"/>
                <w:szCs w:val="20"/>
                <w:lang w:eastAsia="ru-RU"/>
              </w:rPr>
              <w:t>0,0</w:t>
            </w:r>
          </w:p>
        </w:tc>
        <w:tc>
          <w:tcPr>
            <w:tcW w:w="1349" w:type="dxa"/>
            <w:tcBorders>
              <w:top w:val="nil"/>
              <w:left w:val="nil"/>
              <w:bottom w:val="single" w:sz="4" w:space="0" w:color="auto"/>
              <w:right w:val="single" w:sz="4" w:space="0" w:color="auto"/>
            </w:tcBorders>
            <w:shd w:val="clear" w:color="auto" w:fill="auto"/>
            <w:vAlign w:val="center"/>
            <w:hideMark/>
          </w:tcPr>
          <w:p w14:paraId="0385A3F8" w14:textId="77777777" w:rsidR="008C17F7" w:rsidRPr="00A752D0" w:rsidRDefault="008C17F7" w:rsidP="00724913">
            <w:pPr>
              <w:suppressAutoHyphens w:val="0"/>
              <w:jc w:val="right"/>
              <w:rPr>
                <w:color w:val="000000"/>
                <w:sz w:val="20"/>
                <w:szCs w:val="20"/>
                <w:lang w:eastAsia="ru-RU"/>
              </w:rPr>
            </w:pPr>
            <w:r w:rsidRPr="00A752D0">
              <w:rPr>
                <w:color w:val="000000"/>
                <w:sz w:val="20"/>
                <w:szCs w:val="20"/>
                <w:lang w:eastAsia="ru-RU"/>
              </w:rPr>
              <w:t>100,0</w:t>
            </w:r>
          </w:p>
        </w:tc>
        <w:tc>
          <w:tcPr>
            <w:tcW w:w="1221" w:type="dxa"/>
            <w:tcBorders>
              <w:top w:val="nil"/>
              <w:left w:val="nil"/>
              <w:bottom w:val="single" w:sz="4" w:space="0" w:color="auto"/>
              <w:right w:val="single" w:sz="4" w:space="0" w:color="auto"/>
            </w:tcBorders>
            <w:shd w:val="clear" w:color="auto" w:fill="auto"/>
            <w:vAlign w:val="center"/>
            <w:hideMark/>
          </w:tcPr>
          <w:p w14:paraId="38F01804" w14:textId="77777777" w:rsidR="008C17F7" w:rsidRPr="00A752D0" w:rsidRDefault="008C17F7" w:rsidP="00724913">
            <w:pPr>
              <w:suppressAutoHyphens w:val="0"/>
              <w:jc w:val="right"/>
              <w:rPr>
                <w:color w:val="000000"/>
                <w:sz w:val="20"/>
                <w:szCs w:val="20"/>
                <w:lang w:eastAsia="ru-RU"/>
              </w:rPr>
            </w:pPr>
            <w:r w:rsidRPr="00A752D0">
              <w:rPr>
                <w:color w:val="000000"/>
                <w:sz w:val="20"/>
                <w:szCs w:val="20"/>
                <w:lang w:eastAsia="ru-RU"/>
              </w:rPr>
              <w:t>35,0</w:t>
            </w:r>
          </w:p>
        </w:tc>
      </w:tr>
    </w:tbl>
    <w:p w14:paraId="4D19847A" w14:textId="77777777" w:rsidR="008C17F7" w:rsidRPr="004F043A" w:rsidRDefault="008C17F7" w:rsidP="008C17F7">
      <w:pPr>
        <w:widowControl w:val="0"/>
        <w:ind w:firstLine="709"/>
        <w:jc w:val="both"/>
        <w:rPr>
          <w:sz w:val="28"/>
          <w:szCs w:val="28"/>
          <w:highlight w:val="yellow"/>
        </w:rPr>
      </w:pPr>
    </w:p>
    <w:p w14:paraId="66FC1BDA" w14:textId="4F08BDFD" w:rsidR="008C17F7" w:rsidRPr="008D03DC" w:rsidRDefault="008C17F7" w:rsidP="008C17F7">
      <w:pPr>
        <w:widowControl w:val="0"/>
        <w:ind w:firstLine="709"/>
        <w:jc w:val="both"/>
        <w:rPr>
          <w:sz w:val="28"/>
          <w:szCs w:val="28"/>
        </w:rPr>
      </w:pPr>
      <w:r w:rsidRPr="008D03DC">
        <w:rPr>
          <w:sz w:val="28"/>
          <w:szCs w:val="28"/>
        </w:rPr>
        <w:t xml:space="preserve">Наибольший удельный вес в общем объеме доходов занимают налоговые и неналоговые доходы и составляют </w:t>
      </w:r>
      <w:r>
        <w:rPr>
          <w:sz w:val="28"/>
          <w:szCs w:val="28"/>
        </w:rPr>
        <w:t>65,0</w:t>
      </w:r>
      <w:r w:rsidRPr="008D03DC">
        <w:rPr>
          <w:sz w:val="28"/>
          <w:szCs w:val="28"/>
        </w:rPr>
        <w:t>%</w:t>
      </w:r>
      <w:r>
        <w:rPr>
          <w:sz w:val="28"/>
          <w:szCs w:val="28"/>
        </w:rPr>
        <w:t xml:space="preserve"> или 9 401,8</w:t>
      </w:r>
      <w:r w:rsidRPr="008D03DC">
        <w:rPr>
          <w:sz w:val="28"/>
          <w:szCs w:val="28"/>
        </w:rPr>
        <w:t xml:space="preserve"> тыс. рублей. </w:t>
      </w:r>
    </w:p>
    <w:p w14:paraId="70C56ABC" w14:textId="1D6D6A0E" w:rsidR="008C17F7" w:rsidRPr="003A53FF" w:rsidRDefault="008C17F7" w:rsidP="008C17F7">
      <w:pPr>
        <w:widowControl w:val="0"/>
        <w:ind w:firstLine="709"/>
        <w:jc w:val="both"/>
        <w:rPr>
          <w:sz w:val="28"/>
          <w:szCs w:val="28"/>
        </w:rPr>
      </w:pPr>
      <w:r w:rsidRPr="00B73B99">
        <w:rPr>
          <w:sz w:val="28"/>
          <w:szCs w:val="28"/>
        </w:rPr>
        <w:t xml:space="preserve">В структуре налоговых и неналоговых доходов наибольший удельный вес приходится на налоги на </w:t>
      </w:r>
      <w:r w:rsidRPr="003A53FF">
        <w:rPr>
          <w:sz w:val="28"/>
          <w:szCs w:val="28"/>
        </w:rPr>
        <w:t xml:space="preserve">имущество </w:t>
      </w:r>
      <w:r>
        <w:rPr>
          <w:sz w:val="28"/>
          <w:szCs w:val="28"/>
        </w:rPr>
        <w:t>58,4</w:t>
      </w:r>
      <w:r w:rsidRPr="003A53FF">
        <w:rPr>
          <w:sz w:val="28"/>
          <w:szCs w:val="28"/>
        </w:rPr>
        <w:t xml:space="preserve">% или </w:t>
      </w:r>
      <w:r>
        <w:rPr>
          <w:sz w:val="28"/>
          <w:szCs w:val="28"/>
        </w:rPr>
        <w:t>5 489,7</w:t>
      </w:r>
      <w:r w:rsidRPr="003A53FF">
        <w:rPr>
          <w:sz w:val="28"/>
          <w:szCs w:val="28"/>
        </w:rPr>
        <w:t xml:space="preserve"> тыс. рублей.</w:t>
      </w:r>
    </w:p>
    <w:p w14:paraId="3401FF5F" w14:textId="77777777" w:rsidR="00D766AE" w:rsidRPr="00D766AE" w:rsidRDefault="00D766AE" w:rsidP="00945F50">
      <w:pPr>
        <w:widowControl w:val="0"/>
        <w:spacing w:line="240" w:lineRule="auto"/>
        <w:ind w:firstLine="709"/>
        <w:jc w:val="both"/>
        <w:textAlignment w:val="auto"/>
        <w:rPr>
          <w:kern w:val="0"/>
          <w:sz w:val="28"/>
          <w:szCs w:val="28"/>
          <w:highlight w:val="yellow"/>
        </w:rPr>
      </w:pPr>
    </w:p>
    <w:p w14:paraId="6D032EC5" w14:textId="77777777" w:rsidR="00C7301D" w:rsidRPr="008C17F7" w:rsidRDefault="00C7301D" w:rsidP="00C7301D">
      <w:pPr>
        <w:pStyle w:val="Textbody"/>
        <w:widowControl w:val="0"/>
        <w:ind w:firstLine="735"/>
        <w:jc w:val="both"/>
        <w:rPr>
          <w:b/>
          <w:bCs/>
          <w:iCs/>
          <w:szCs w:val="28"/>
        </w:rPr>
      </w:pPr>
      <w:r w:rsidRPr="008C17F7">
        <w:rPr>
          <w:b/>
          <w:bCs/>
          <w:iCs/>
          <w:szCs w:val="28"/>
        </w:rPr>
        <w:t>4. Анализ исполнения расходов бюджета поселения</w:t>
      </w:r>
    </w:p>
    <w:p w14:paraId="2E2627FD" w14:textId="77777777" w:rsidR="001075D9" w:rsidRPr="008C17F7" w:rsidRDefault="001075D9" w:rsidP="001075D9">
      <w:pPr>
        <w:widowControl w:val="0"/>
        <w:ind w:firstLine="720"/>
        <w:jc w:val="both"/>
        <w:rPr>
          <w:b/>
          <w:bCs/>
          <w:spacing w:val="-16"/>
          <w:sz w:val="20"/>
          <w:szCs w:val="20"/>
        </w:rPr>
      </w:pPr>
    </w:p>
    <w:p w14:paraId="045A984A" w14:textId="011A3347" w:rsidR="00783568" w:rsidRDefault="001075D9" w:rsidP="001075D9">
      <w:pPr>
        <w:widowControl w:val="0"/>
        <w:ind w:firstLine="720"/>
        <w:jc w:val="both"/>
        <w:rPr>
          <w:b/>
          <w:bCs/>
          <w:sz w:val="28"/>
          <w:szCs w:val="28"/>
        </w:rPr>
      </w:pPr>
      <w:r w:rsidRPr="008C17F7">
        <w:rPr>
          <w:b/>
          <w:bCs/>
          <w:spacing w:val="-16"/>
          <w:sz w:val="28"/>
          <w:szCs w:val="28"/>
        </w:rPr>
        <w:t xml:space="preserve">4.1. </w:t>
      </w:r>
      <w:r w:rsidR="00A913D1" w:rsidRPr="008C17F7">
        <w:rPr>
          <w:b/>
          <w:bCs/>
          <w:sz w:val="28"/>
          <w:szCs w:val="28"/>
        </w:rPr>
        <w:t xml:space="preserve">Анализ исполнения расходов по </w:t>
      </w:r>
      <w:r w:rsidR="00A913D1" w:rsidRPr="008C17F7">
        <w:rPr>
          <w:b/>
          <w:bCs/>
          <w:kern w:val="28"/>
          <w:sz w:val="28"/>
          <w:szCs w:val="28"/>
        </w:rPr>
        <w:t>разделам</w:t>
      </w:r>
      <w:r w:rsidR="00A913D1" w:rsidRPr="008C17F7">
        <w:rPr>
          <w:b/>
          <w:bCs/>
          <w:sz w:val="28"/>
          <w:szCs w:val="28"/>
        </w:rPr>
        <w:t xml:space="preserve"> и подразделам классификации расходов бюджетов Российской Федерации</w:t>
      </w:r>
    </w:p>
    <w:p w14:paraId="15D77BB4" w14:textId="0D4268EB" w:rsidR="00236685" w:rsidRPr="008C17F7" w:rsidRDefault="00A1754E" w:rsidP="00236685">
      <w:pPr>
        <w:pStyle w:val="ad"/>
        <w:widowControl w:val="0"/>
        <w:ind w:firstLine="709"/>
        <w:jc w:val="both"/>
        <w:rPr>
          <w:b/>
          <w:bCs/>
          <w:spacing w:val="-16"/>
          <w:szCs w:val="28"/>
        </w:rPr>
      </w:pPr>
      <w:r w:rsidRPr="007E3329">
        <w:rPr>
          <w:szCs w:val="28"/>
        </w:rPr>
        <w:t xml:space="preserve">Решением </w:t>
      </w:r>
      <w:r>
        <w:rPr>
          <w:szCs w:val="28"/>
        </w:rPr>
        <w:t>о</w:t>
      </w:r>
      <w:r w:rsidRPr="007E3329">
        <w:rPr>
          <w:szCs w:val="28"/>
        </w:rPr>
        <w:t xml:space="preserve"> бюджете (</w:t>
      </w:r>
      <w:r>
        <w:rPr>
          <w:szCs w:val="28"/>
        </w:rPr>
        <w:t>с изменениями</w:t>
      </w:r>
      <w:r w:rsidRPr="007E3329">
        <w:rPr>
          <w:szCs w:val="28"/>
        </w:rPr>
        <w:t>)</w:t>
      </w:r>
      <w:r w:rsidR="00236685" w:rsidRPr="00236685">
        <w:rPr>
          <w:rStyle w:val="30"/>
          <w:szCs w:val="28"/>
        </w:rPr>
        <w:t xml:space="preserve"> </w:t>
      </w:r>
      <w:r w:rsidR="00236685" w:rsidRPr="00236685">
        <w:rPr>
          <w:iCs/>
          <w:szCs w:val="28"/>
        </w:rPr>
        <w:t>ра</w:t>
      </w:r>
      <w:r w:rsidR="00236685" w:rsidRPr="00236685">
        <w:rPr>
          <w:szCs w:val="28"/>
        </w:rPr>
        <w:t>сходы Мезмайского сельского поселения Апшеронского района утверждены в размере 16 948,0 тыс. рублей.</w:t>
      </w:r>
      <w:r w:rsidR="00236685">
        <w:rPr>
          <w:szCs w:val="28"/>
        </w:rPr>
        <w:t xml:space="preserve"> </w:t>
      </w:r>
    </w:p>
    <w:p w14:paraId="4A783D55" w14:textId="279C52A1" w:rsidR="00236685" w:rsidRDefault="00236685" w:rsidP="00236685">
      <w:pPr>
        <w:pStyle w:val="ad"/>
        <w:widowControl w:val="0"/>
        <w:ind w:firstLine="709"/>
        <w:jc w:val="both"/>
        <w:rPr>
          <w:szCs w:val="28"/>
        </w:rPr>
      </w:pPr>
      <w:bookmarkStart w:id="0" w:name="_Hlk129613219"/>
      <w:r w:rsidRPr="006D734E">
        <w:rPr>
          <w:szCs w:val="28"/>
        </w:rPr>
        <w:t>Показатели уточненной сводной бюджетной росписи</w:t>
      </w:r>
      <w:bookmarkEnd w:id="0"/>
      <w:r w:rsidRPr="006D734E">
        <w:rPr>
          <w:szCs w:val="28"/>
        </w:rPr>
        <w:t xml:space="preserve"> </w:t>
      </w:r>
      <w:r>
        <w:rPr>
          <w:szCs w:val="28"/>
        </w:rPr>
        <w:t>бюджета Мезмайского сельского поселения</w:t>
      </w:r>
      <w:r w:rsidRPr="006D734E">
        <w:rPr>
          <w:szCs w:val="28"/>
        </w:rPr>
        <w:t xml:space="preserve"> на 202</w:t>
      </w:r>
      <w:r>
        <w:rPr>
          <w:szCs w:val="28"/>
        </w:rPr>
        <w:t>2</w:t>
      </w:r>
      <w:r w:rsidRPr="006D734E">
        <w:rPr>
          <w:szCs w:val="28"/>
        </w:rPr>
        <w:t xml:space="preserve"> год (далее – сводная бюджетная роспись) по состоянию на 31</w:t>
      </w:r>
      <w:r>
        <w:rPr>
          <w:szCs w:val="28"/>
        </w:rPr>
        <w:t>.12.</w:t>
      </w:r>
      <w:r w:rsidRPr="006D734E">
        <w:rPr>
          <w:szCs w:val="28"/>
        </w:rPr>
        <w:t>202</w:t>
      </w:r>
      <w:r>
        <w:rPr>
          <w:szCs w:val="28"/>
        </w:rPr>
        <w:t>2</w:t>
      </w:r>
      <w:r w:rsidRPr="006D734E">
        <w:rPr>
          <w:szCs w:val="28"/>
        </w:rPr>
        <w:t xml:space="preserve"> </w:t>
      </w:r>
      <w:bookmarkStart w:id="1" w:name="_Hlk129613233"/>
      <w:r w:rsidRPr="006D734E">
        <w:rPr>
          <w:szCs w:val="28"/>
        </w:rPr>
        <w:t xml:space="preserve">не соответствуют показателям, утвержденным решением о бюджете </w:t>
      </w:r>
      <w:r>
        <w:rPr>
          <w:szCs w:val="28"/>
        </w:rPr>
        <w:t>поселения</w:t>
      </w:r>
      <w:bookmarkEnd w:id="1"/>
      <w:r>
        <w:rPr>
          <w:szCs w:val="28"/>
        </w:rPr>
        <w:t xml:space="preserve"> </w:t>
      </w:r>
      <w:r w:rsidRPr="006D734E">
        <w:rPr>
          <w:szCs w:val="28"/>
        </w:rPr>
        <w:t xml:space="preserve">и составляют </w:t>
      </w:r>
      <w:r>
        <w:rPr>
          <w:szCs w:val="28"/>
        </w:rPr>
        <w:t>16 947,9</w:t>
      </w:r>
      <w:r w:rsidR="00E74E32">
        <w:rPr>
          <w:szCs w:val="28"/>
        </w:rPr>
        <w:t> </w:t>
      </w:r>
      <w:r w:rsidRPr="006D734E">
        <w:rPr>
          <w:szCs w:val="28"/>
        </w:rPr>
        <w:t>тыс.</w:t>
      </w:r>
      <w:r w:rsidR="00E74E32">
        <w:rPr>
          <w:szCs w:val="28"/>
        </w:rPr>
        <w:t> </w:t>
      </w:r>
      <w:r w:rsidRPr="006D734E">
        <w:rPr>
          <w:szCs w:val="28"/>
        </w:rPr>
        <w:t>рублей</w:t>
      </w:r>
      <w:r>
        <w:rPr>
          <w:szCs w:val="28"/>
        </w:rPr>
        <w:t>. По Администрации поселения п</w:t>
      </w:r>
      <w:r w:rsidRPr="0073326E">
        <w:rPr>
          <w:szCs w:val="28"/>
        </w:rPr>
        <w:t xml:space="preserve">оказатели уточненной сводной бюджетной росписи не соответствуют показателям, утвержденным решением о бюджете поселения </w:t>
      </w:r>
      <w:r>
        <w:rPr>
          <w:szCs w:val="28"/>
        </w:rPr>
        <w:t>и составляют 16 919,0 тыс. рублей и 16 919,1</w:t>
      </w:r>
      <w:r w:rsidR="00E74E32">
        <w:rPr>
          <w:szCs w:val="28"/>
        </w:rPr>
        <w:t> </w:t>
      </w:r>
      <w:r>
        <w:rPr>
          <w:szCs w:val="28"/>
        </w:rPr>
        <w:t>тыс. рублей соответственно. В частности установлены расхождения в суммах по муниципальным программам:</w:t>
      </w:r>
    </w:p>
    <w:p w14:paraId="01D5C411" w14:textId="5415C10F" w:rsidR="00236685" w:rsidRPr="007A34A0" w:rsidRDefault="00236685" w:rsidP="00236685">
      <w:pPr>
        <w:pStyle w:val="ad"/>
        <w:widowControl w:val="0"/>
        <w:ind w:firstLine="709"/>
        <w:jc w:val="both"/>
        <w:rPr>
          <w:i/>
          <w:iCs/>
          <w:szCs w:val="28"/>
        </w:rPr>
      </w:pPr>
      <w:bookmarkStart w:id="2" w:name="_Hlk129353717"/>
      <w:r w:rsidRPr="007A34A0">
        <w:rPr>
          <w:i/>
          <w:iCs/>
          <w:szCs w:val="28"/>
        </w:rPr>
        <w:t>муниципальная программа Мезмайского сельского поселения Апшеронского района «Развитие культуры»</w:t>
      </w:r>
      <w:r>
        <w:rPr>
          <w:i/>
          <w:iCs/>
          <w:szCs w:val="28"/>
        </w:rPr>
        <w:t>:</w:t>
      </w:r>
      <w:r w:rsidRPr="007A34A0">
        <w:rPr>
          <w:i/>
          <w:iCs/>
          <w:szCs w:val="28"/>
        </w:rPr>
        <w:t xml:space="preserve"> утверждено решением о бюджете поселения 4</w:t>
      </w:r>
      <w:r>
        <w:rPr>
          <w:i/>
          <w:iCs/>
          <w:szCs w:val="28"/>
        </w:rPr>
        <w:t> </w:t>
      </w:r>
      <w:r w:rsidRPr="007A34A0">
        <w:rPr>
          <w:i/>
          <w:iCs/>
          <w:szCs w:val="28"/>
        </w:rPr>
        <w:t>801,3 тыс. рублей, в сводной бюджетной росписи 4</w:t>
      </w:r>
      <w:r>
        <w:rPr>
          <w:i/>
          <w:iCs/>
          <w:szCs w:val="28"/>
        </w:rPr>
        <w:t> </w:t>
      </w:r>
      <w:r w:rsidRPr="007A34A0">
        <w:rPr>
          <w:i/>
          <w:iCs/>
          <w:szCs w:val="28"/>
        </w:rPr>
        <w:t>801,4</w:t>
      </w:r>
      <w:r w:rsidR="002F5865">
        <w:rPr>
          <w:i/>
          <w:iCs/>
          <w:szCs w:val="28"/>
        </w:rPr>
        <w:t> </w:t>
      </w:r>
      <w:r w:rsidRPr="007A34A0">
        <w:rPr>
          <w:i/>
          <w:iCs/>
          <w:szCs w:val="28"/>
        </w:rPr>
        <w:t>тыс. рублей;</w:t>
      </w:r>
    </w:p>
    <w:bookmarkEnd w:id="2"/>
    <w:p w14:paraId="00CF8005" w14:textId="77777777" w:rsidR="00236685" w:rsidRDefault="00236685" w:rsidP="00236685">
      <w:pPr>
        <w:pStyle w:val="ad"/>
        <w:widowControl w:val="0"/>
        <w:ind w:firstLine="709"/>
        <w:jc w:val="both"/>
        <w:rPr>
          <w:i/>
          <w:iCs/>
          <w:szCs w:val="28"/>
        </w:rPr>
      </w:pPr>
      <w:r w:rsidRPr="007A34A0">
        <w:rPr>
          <w:i/>
          <w:iCs/>
          <w:szCs w:val="28"/>
        </w:rPr>
        <w:t>муниципальная программа Мезмайского сельского поселения Апшеронского района «Поддержка дорожного хозяйства»</w:t>
      </w:r>
      <w:r>
        <w:rPr>
          <w:i/>
          <w:iCs/>
          <w:szCs w:val="28"/>
        </w:rPr>
        <w:t>:</w:t>
      </w:r>
      <w:r w:rsidRPr="007A34A0">
        <w:rPr>
          <w:i/>
          <w:iCs/>
          <w:szCs w:val="28"/>
        </w:rPr>
        <w:t xml:space="preserve"> утверждено </w:t>
      </w:r>
      <w:r w:rsidRPr="007A34A0">
        <w:rPr>
          <w:i/>
          <w:iCs/>
          <w:szCs w:val="28"/>
        </w:rPr>
        <w:lastRenderedPageBreak/>
        <w:t>решением о бюджете поселения 5</w:t>
      </w:r>
      <w:r>
        <w:rPr>
          <w:i/>
          <w:iCs/>
          <w:szCs w:val="28"/>
        </w:rPr>
        <w:t> </w:t>
      </w:r>
      <w:r w:rsidRPr="007A34A0">
        <w:rPr>
          <w:i/>
          <w:iCs/>
          <w:szCs w:val="28"/>
        </w:rPr>
        <w:t>421,1 тыс. рублей, в сводной бюджетной росписи 5</w:t>
      </w:r>
      <w:r>
        <w:rPr>
          <w:i/>
          <w:iCs/>
          <w:szCs w:val="28"/>
        </w:rPr>
        <w:t> </w:t>
      </w:r>
      <w:r w:rsidRPr="007A34A0">
        <w:rPr>
          <w:i/>
          <w:iCs/>
          <w:szCs w:val="28"/>
        </w:rPr>
        <w:t>421,0 тыс. рублей</w:t>
      </w:r>
      <w:r>
        <w:rPr>
          <w:i/>
          <w:iCs/>
          <w:szCs w:val="28"/>
        </w:rPr>
        <w:t>,</w:t>
      </w:r>
    </w:p>
    <w:p w14:paraId="336EEA01" w14:textId="77777777" w:rsidR="00236685" w:rsidRPr="007A34A0" w:rsidRDefault="00236685" w:rsidP="00236685">
      <w:pPr>
        <w:pStyle w:val="ad"/>
        <w:widowControl w:val="0"/>
        <w:ind w:firstLine="709"/>
        <w:jc w:val="both"/>
        <w:rPr>
          <w:i/>
          <w:iCs/>
          <w:szCs w:val="28"/>
        </w:rPr>
      </w:pPr>
      <w:r w:rsidRPr="00A24607">
        <w:rPr>
          <w:i/>
          <w:iCs/>
          <w:szCs w:val="28"/>
        </w:rPr>
        <w:t>что привело к отклонениям в формах отчетности (форма 0503127, таблица 3 «Сведения об исполнении текстовых статей закона (решения) о бюджете»).</w:t>
      </w:r>
    </w:p>
    <w:p w14:paraId="4113FCF4" w14:textId="77777777" w:rsidR="00236685" w:rsidRDefault="00236685" w:rsidP="00236685">
      <w:pPr>
        <w:pStyle w:val="ad"/>
        <w:widowControl w:val="0"/>
        <w:ind w:firstLine="709"/>
        <w:jc w:val="both"/>
        <w:rPr>
          <w:i/>
          <w:iCs/>
          <w:szCs w:val="28"/>
        </w:rPr>
      </w:pPr>
      <w:r w:rsidRPr="00316BC1">
        <w:rPr>
          <w:i/>
          <w:iCs/>
          <w:szCs w:val="28"/>
        </w:rPr>
        <w:t>Представленная к проверке сводная бюджетная роспись не соответствует требованиям Порядка составления и ведения сводной бюджетной росписи и бюджетных росписей главного распорядителя средств бюджета Мезмайского сельского поселения, утвержденного постановлением Администрации поселения от 26.02.2018 № 29 – представлена отдельно по Совету поселения и отдельно по Администрации поселения, тогда как должна быть составлена по расходам бюджета поселения в целом.</w:t>
      </w:r>
      <w:r>
        <w:rPr>
          <w:i/>
          <w:iCs/>
          <w:szCs w:val="28"/>
        </w:rPr>
        <w:t xml:space="preserve"> Также не соблюдены требования к структуре бюджетной классификации при составлении сводной бюджетной росписи.</w:t>
      </w:r>
    </w:p>
    <w:p w14:paraId="36DBE61C" w14:textId="77777777" w:rsidR="00236685" w:rsidRPr="00BE223C" w:rsidRDefault="00236685" w:rsidP="00236685">
      <w:pPr>
        <w:pStyle w:val="ad"/>
        <w:widowControl w:val="0"/>
        <w:ind w:firstLine="709"/>
        <w:jc w:val="both"/>
        <w:rPr>
          <w:szCs w:val="28"/>
        </w:rPr>
      </w:pPr>
      <w:r w:rsidRPr="00BE223C">
        <w:rPr>
          <w:szCs w:val="28"/>
        </w:rPr>
        <w:t xml:space="preserve">Кассовое исполнение составило </w:t>
      </w:r>
      <w:r>
        <w:rPr>
          <w:szCs w:val="28"/>
        </w:rPr>
        <w:t>16 031,9</w:t>
      </w:r>
      <w:r w:rsidRPr="00BE223C">
        <w:rPr>
          <w:szCs w:val="28"/>
        </w:rPr>
        <w:t xml:space="preserve"> тыс. рублей </w:t>
      </w:r>
      <w:r w:rsidRPr="0084305E">
        <w:rPr>
          <w:szCs w:val="28"/>
        </w:rPr>
        <w:t>или 94,6%, из</w:t>
      </w:r>
      <w:r w:rsidRPr="00BE223C">
        <w:rPr>
          <w:szCs w:val="28"/>
        </w:rPr>
        <w:t xml:space="preserve"> них:</w:t>
      </w:r>
    </w:p>
    <w:p w14:paraId="2D178AA7" w14:textId="77777777" w:rsidR="00236685" w:rsidRPr="008B095F" w:rsidRDefault="00236685" w:rsidP="00236685">
      <w:pPr>
        <w:pStyle w:val="ad"/>
        <w:widowControl w:val="0"/>
        <w:ind w:firstLine="720"/>
        <w:jc w:val="both"/>
        <w:rPr>
          <w:szCs w:val="28"/>
        </w:rPr>
      </w:pPr>
      <w:r w:rsidRPr="008B095F">
        <w:rPr>
          <w:szCs w:val="28"/>
        </w:rPr>
        <w:t xml:space="preserve">расходы администрации Мезмайского сельского поселения Апшеронского района исполнены в </w:t>
      </w:r>
      <w:r w:rsidRPr="00BC6C60">
        <w:rPr>
          <w:szCs w:val="28"/>
        </w:rPr>
        <w:t xml:space="preserve">сумме </w:t>
      </w:r>
      <w:r>
        <w:rPr>
          <w:szCs w:val="28"/>
        </w:rPr>
        <w:t>16 003,0</w:t>
      </w:r>
      <w:r w:rsidRPr="00BC6C60">
        <w:rPr>
          <w:szCs w:val="28"/>
        </w:rPr>
        <w:t xml:space="preserve"> тыс. рублей </w:t>
      </w:r>
      <w:r w:rsidRPr="008B095F">
        <w:rPr>
          <w:szCs w:val="28"/>
        </w:rPr>
        <w:t xml:space="preserve">или </w:t>
      </w:r>
      <w:r>
        <w:rPr>
          <w:szCs w:val="28"/>
        </w:rPr>
        <w:t>94,6</w:t>
      </w:r>
      <w:r w:rsidRPr="008B095F">
        <w:rPr>
          <w:szCs w:val="28"/>
        </w:rPr>
        <w:t>% к утвержденным бюджетным назначениям (</w:t>
      </w:r>
      <w:r>
        <w:rPr>
          <w:szCs w:val="28"/>
        </w:rPr>
        <w:t>16 919,0</w:t>
      </w:r>
      <w:r w:rsidRPr="008B095F">
        <w:rPr>
          <w:szCs w:val="28"/>
        </w:rPr>
        <w:t xml:space="preserve"> тыс. рублей);</w:t>
      </w:r>
    </w:p>
    <w:p w14:paraId="7B2EF145" w14:textId="63E01BEE" w:rsidR="00236685" w:rsidRPr="00BC6C60" w:rsidRDefault="00236685" w:rsidP="00236685">
      <w:pPr>
        <w:pStyle w:val="ad"/>
        <w:widowControl w:val="0"/>
        <w:ind w:firstLine="720"/>
        <w:jc w:val="both"/>
        <w:rPr>
          <w:szCs w:val="28"/>
        </w:rPr>
      </w:pPr>
      <w:r w:rsidRPr="00BC6C60">
        <w:rPr>
          <w:szCs w:val="28"/>
        </w:rPr>
        <w:t xml:space="preserve">расходы Совета Мезмайского сельского поселения Апшеронского района исполнены в сумме </w:t>
      </w:r>
      <w:r>
        <w:rPr>
          <w:szCs w:val="28"/>
        </w:rPr>
        <w:t>28,9</w:t>
      </w:r>
      <w:r w:rsidRPr="00BC6C60">
        <w:rPr>
          <w:szCs w:val="28"/>
        </w:rPr>
        <w:t xml:space="preserve"> тыс. рублей или 100,0% к утвержденным бюджетным назначениям.</w:t>
      </w:r>
    </w:p>
    <w:p w14:paraId="71EF4C05" w14:textId="74DC81E2" w:rsidR="009D09BC" w:rsidRDefault="009D09BC" w:rsidP="009D09BC">
      <w:pPr>
        <w:widowControl w:val="0"/>
        <w:spacing w:line="240" w:lineRule="auto"/>
        <w:ind w:firstLine="709"/>
        <w:jc w:val="both"/>
        <w:textAlignment w:val="auto"/>
        <w:rPr>
          <w:kern w:val="0"/>
          <w:sz w:val="28"/>
          <w:szCs w:val="28"/>
        </w:rPr>
      </w:pPr>
      <w:r w:rsidRPr="008C17F7">
        <w:rPr>
          <w:kern w:val="0"/>
          <w:sz w:val="28"/>
          <w:szCs w:val="28"/>
        </w:rPr>
        <w:t xml:space="preserve">Расходы бюджета поселения по разделам и подразделам классификации расходов бюджетов за </w:t>
      </w:r>
      <w:r w:rsidR="00C24DCE" w:rsidRPr="008C17F7">
        <w:rPr>
          <w:kern w:val="0"/>
          <w:sz w:val="28"/>
          <w:szCs w:val="28"/>
        </w:rPr>
        <w:t>20</w:t>
      </w:r>
      <w:r w:rsidR="00A913D1" w:rsidRPr="008C17F7">
        <w:rPr>
          <w:kern w:val="0"/>
          <w:sz w:val="28"/>
          <w:szCs w:val="28"/>
        </w:rPr>
        <w:t>2</w:t>
      </w:r>
      <w:r w:rsidR="008C17F7" w:rsidRPr="008C17F7">
        <w:rPr>
          <w:kern w:val="0"/>
          <w:sz w:val="28"/>
          <w:szCs w:val="28"/>
        </w:rPr>
        <w:t>2</w:t>
      </w:r>
      <w:r w:rsidR="00A913D1" w:rsidRPr="008C17F7">
        <w:rPr>
          <w:kern w:val="0"/>
          <w:sz w:val="28"/>
          <w:szCs w:val="28"/>
        </w:rPr>
        <w:t xml:space="preserve"> год представлены в таблице </w:t>
      </w:r>
      <w:r w:rsidRPr="008C17F7">
        <w:rPr>
          <w:kern w:val="0"/>
          <w:sz w:val="28"/>
          <w:szCs w:val="28"/>
        </w:rPr>
        <w:t>3.</w:t>
      </w:r>
    </w:p>
    <w:p w14:paraId="2EC45021" w14:textId="77777777" w:rsidR="00A1754E" w:rsidRPr="008C17F7" w:rsidRDefault="00A1754E" w:rsidP="009D09BC">
      <w:pPr>
        <w:widowControl w:val="0"/>
        <w:spacing w:line="240" w:lineRule="auto"/>
        <w:ind w:firstLine="709"/>
        <w:jc w:val="both"/>
        <w:textAlignment w:val="auto"/>
        <w:rPr>
          <w:kern w:val="0"/>
          <w:sz w:val="28"/>
          <w:szCs w:val="28"/>
        </w:rPr>
      </w:pPr>
    </w:p>
    <w:p w14:paraId="1BEDD07E" w14:textId="1EE1B369" w:rsidR="00041B1F" w:rsidRPr="008C17F7" w:rsidRDefault="00A913D1" w:rsidP="00A913D1">
      <w:pPr>
        <w:widowControl w:val="0"/>
        <w:spacing w:line="240" w:lineRule="auto"/>
        <w:ind w:firstLine="709"/>
        <w:jc w:val="right"/>
        <w:textAlignment w:val="auto"/>
        <w:rPr>
          <w:kern w:val="0"/>
          <w:sz w:val="28"/>
        </w:rPr>
      </w:pPr>
      <w:r w:rsidRPr="008C17F7">
        <w:rPr>
          <w:kern w:val="0"/>
          <w:sz w:val="28"/>
        </w:rPr>
        <w:t>Таблица 3</w:t>
      </w:r>
    </w:p>
    <w:tbl>
      <w:tblPr>
        <w:tblW w:w="9634" w:type="dxa"/>
        <w:tblInd w:w="113"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083"/>
        <w:gridCol w:w="1495"/>
        <w:gridCol w:w="1240"/>
        <w:gridCol w:w="1568"/>
      </w:tblGrid>
      <w:tr w:rsidR="008C17F7" w:rsidRPr="001E4972" w14:paraId="400FE699" w14:textId="77777777" w:rsidTr="00903367">
        <w:trPr>
          <w:trHeight w:val="1578"/>
        </w:trPr>
        <w:tc>
          <w:tcPr>
            <w:tcW w:w="4248" w:type="dxa"/>
            <w:shd w:val="clear" w:color="auto" w:fill="auto"/>
            <w:vAlign w:val="center"/>
            <w:hideMark/>
          </w:tcPr>
          <w:p w14:paraId="5F09C5C1" w14:textId="77777777" w:rsidR="008C17F7" w:rsidRPr="001E4972" w:rsidRDefault="008C17F7" w:rsidP="00724913">
            <w:pPr>
              <w:suppressAutoHyphens w:val="0"/>
              <w:jc w:val="center"/>
              <w:rPr>
                <w:color w:val="000000"/>
                <w:sz w:val="20"/>
                <w:szCs w:val="20"/>
                <w:lang w:eastAsia="ru-RU"/>
              </w:rPr>
            </w:pPr>
            <w:r w:rsidRPr="001E4972">
              <w:rPr>
                <w:color w:val="000000"/>
                <w:sz w:val="20"/>
                <w:szCs w:val="20"/>
                <w:lang w:eastAsia="ru-RU"/>
              </w:rPr>
              <w:t>Наименование показателей</w:t>
            </w:r>
          </w:p>
        </w:tc>
        <w:tc>
          <w:tcPr>
            <w:tcW w:w="1083" w:type="dxa"/>
            <w:shd w:val="clear" w:color="auto" w:fill="auto"/>
            <w:vAlign w:val="center"/>
            <w:hideMark/>
          </w:tcPr>
          <w:p w14:paraId="14F4627F" w14:textId="77777777" w:rsidR="008C17F7" w:rsidRPr="001E4972" w:rsidRDefault="008C17F7" w:rsidP="00724913">
            <w:pPr>
              <w:suppressAutoHyphens w:val="0"/>
              <w:jc w:val="center"/>
              <w:rPr>
                <w:color w:val="000000"/>
                <w:sz w:val="20"/>
                <w:szCs w:val="20"/>
                <w:lang w:eastAsia="ru-RU"/>
              </w:rPr>
            </w:pPr>
            <w:r w:rsidRPr="001E4972">
              <w:rPr>
                <w:color w:val="000000"/>
                <w:sz w:val="20"/>
                <w:szCs w:val="20"/>
                <w:lang w:eastAsia="ru-RU"/>
              </w:rPr>
              <w:t>Раздел, подраздел</w:t>
            </w:r>
          </w:p>
        </w:tc>
        <w:tc>
          <w:tcPr>
            <w:tcW w:w="1495" w:type="dxa"/>
            <w:shd w:val="clear" w:color="auto" w:fill="auto"/>
            <w:vAlign w:val="center"/>
            <w:hideMark/>
          </w:tcPr>
          <w:p w14:paraId="7E734C65" w14:textId="77777777" w:rsidR="008C17F7" w:rsidRPr="001E4972" w:rsidRDefault="008C17F7" w:rsidP="00724913">
            <w:pPr>
              <w:suppressAutoHyphens w:val="0"/>
              <w:jc w:val="center"/>
              <w:rPr>
                <w:color w:val="000000"/>
                <w:sz w:val="20"/>
                <w:szCs w:val="20"/>
                <w:lang w:eastAsia="ru-RU"/>
              </w:rPr>
            </w:pPr>
            <w:r w:rsidRPr="001E4972">
              <w:rPr>
                <w:color w:val="000000"/>
                <w:sz w:val="20"/>
                <w:szCs w:val="20"/>
                <w:lang w:eastAsia="ru-RU"/>
              </w:rPr>
              <w:t>Утвержденные</w:t>
            </w:r>
            <w:r w:rsidRPr="001E4972">
              <w:rPr>
                <w:color w:val="000000"/>
                <w:sz w:val="20"/>
                <w:szCs w:val="20"/>
                <w:lang w:eastAsia="ru-RU"/>
              </w:rPr>
              <w:br/>
              <w:t>бюджетные</w:t>
            </w:r>
            <w:r w:rsidRPr="001E4972">
              <w:rPr>
                <w:color w:val="000000"/>
                <w:sz w:val="20"/>
                <w:szCs w:val="20"/>
                <w:lang w:eastAsia="ru-RU"/>
              </w:rPr>
              <w:br/>
              <w:t>назначения</w:t>
            </w:r>
            <w:r w:rsidRPr="001E4972">
              <w:rPr>
                <w:color w:val="000000"/>
                <w:sz w:val="20"/>
                <w:szCs w:val="20"/>
                <w:lang w:eastAsia="ru-RU"/>
              </w:rPr>
              <w:br/>
              <w:t>на 2022 год (СБР)</w:t>
            </w:r>
            <w:r w:rsidRPr="001E4972">
              <w:rPr>
                <w:color w:val="000000"/>
                <w:sz w:val="20"/>
                <w:szCs w:val="20"/>
                <w:lang w:eastAsia="ru-RU"/>
              </w:rPr>
              <w:br/>
              <w:t xml:space="preserve"> (тыс. рублей)</w:t>
            </w:r>
          </w:p>
        </w:tc>
        <w:tc>
          <w:tcPr>
            <w:tcW w:w="1240" w:type="dxa"/>
            <w:shd w:val="clear" w:color="auto" w:fill="auto"/>
            <w:vAlign w:val="center"/>
            <w:hideMark/>
          </w:tcPr>
          <w:p w14:paraId="2846A99E" w14:textId="77777777" w:rsidR="008C17F7" w:rsidRPr="001E4972" w:rsidRDefault="008C17F7" w:rsidP="00724913">
            <w:pPr>
              <w:suppressAutoHyphens w:val="0"/>
              <w:jc w:val="center"/>
              <w:rPr>
                <w:color w:val="000000"/>
                <w:sz w:val="20"/>
                <w:szCs w:val="20"/>
                <w:lang w:eastAsia="ru-RU"/>
              </w:rPr>
            </w:pPr>
            <w:r w:rsidRPr="001E4972">
              <w:rPr>
                <w:color w:val="000000"/>
                <w:sz w:val="20"/>
                <w:szCs w:val="20"/>
                <w:lang w:eastAsia="ru-RU"/>
              </w:rPr>
              <w:t xml:space="preserve">Исполнено </w:t>
            </w:r>
            <w:r w:rsidRPr="001E4972">
              <w:rPr>
                <w:color w:val="000000"/>
                <w:sz w:val="20"/>
                <w:szCs w:val="20"/>
                <w:lang w:eastAsia="ru-RU"/>
              </w:rPr>
              <w:br/>
              <w:t>бюджетных</w:t>
            </w:r>
            <w:r w:rsidRPr="001E4972">
              <w:rPr>
                <w:color w:val="000000"/>
                <w:sz w:val="20"/>
                <w:szCs w:val="20"/>
                <w:lang w:eastAsia="ru-RU"/>
              </w:rPr>
              <w:br/>
              <w:t xml:space="preserve">назначений </w:t>
            </w:r>
            <w:r w:rsidRPr="001E4972">
              <w:rPr>
                <w:color w:val="000000"/>
                <w:sz w:val="20"/>
                <w:szCs w:val="20"/>
                <w:lang w:eastAsia="ru-RU"/>
              </w:rPr>
              <w:br/>
              <w:t>за 2022 год (тыс. рублей)</w:t>
            </w:r>
          </w:p>
        </w:tc>
        <w:tc>
          <w:tcPr>
            <w:tcW w:w="1568" w:type="dxa"/>
            <w:shd w:val="clear" w:color="auto" w:fill="auto"/>
            <w:vAlign w:val="center"/>
            <w:hideMark/>
          </w:tcPr>
          <w:p w14:paraId="39E5CDAB" w14:textId="77777777" w:rsidR="008C17F7" w:rsidRPr="001E4972" w:rsidRDefault="008C17F7" w:rsidP="00724913">
            <w:pPr>
              <w:suppressAutoHyphens w:val="0"/>
              <w:jc w:val="center"/>
              <w:rPr>
                <w:color w:val="000000"/>
                <w:sz w:val="20"/>
                <w:szCs w:val="20"/>
                <w:lang w:eastAsia="ru-RU"/>
              </w:rPr>
            </w:pPr>
            <w:r w:rsidRPr="001E4972">
              <w:rPr>
                <w:color w:val="000000"/>
                <w:sz w:val="20"/>
                <w:szCs w:val="20"/>
                <w:lang w:eastAsia="ru-RU"/>
              </w:rPr>
              <w:t>% исполнения к утвержденным назначениям</w:t>
            </w:r>
          </w:p>
        </w:tc>
      </w:tr>
    </w:tbl>
    <w:p w14:paraId="3D0E4E61" w14:textId="77777777" w:rsidR="008C17F7" w:rsidRPr="001E4972" w:rsidRDefault="008C17F7" w:rsidP="008C17F7">
      <w:pPr>
        <w:rPr>
          <w:sz w:val="2"/>
          <w:szCs w:val="2"/>
        </w:rPr>
      </w:pPr>
    </w:p>
    <w:tbl>
      <w:tblPr>
        <w:tblW w:w="9634" w:type="dxa"/>
        <w:tblInd w:w="113" w:type="dxa"/>
        <w:tblLook w:val="04A0" w:firstRow="1" w:lastRow="0" w:firstColumn="1" w:lastColumn="0" w:noHBand="0" w:noVBand="1"/>
      </w:tblPr>
      <w:tblGrid>
        <w:gridCol w:w="4248"/>
        <w:gridCol w:w="1083"/>
        <w:gridCol w:w="1495"/>
        <w:gridCol w:w="1240"/>
        <w:gridCol w:w="1568"/>
      </w:tblGrid>
      <w:tr w:rsidR="008C17F7" w:rsidRPr="001E4972" w14:paraId="07217126" w14:textId="77777777" w:rsidTr="002F5865">
        <w:trPr>
          <w:trHeight w:val="255"/>
          <w:tblHeader/>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1AE10" w14:textId="77777777" w:rsidR="008C17F7" w:rsidRPr="001E4972" w:rsidRDefault="008C17F7" w:rsidP="00724913">
            <w:pPr>
              <w:suppressAutoHyphens w:val="0"/>
              <w:jc w:val="center"/>
              <w:rPr>
                <w:color w:val="000000"/>
                <w:sz w:val="20"/>
                <w:szCs w:val="20"/>
                <w:lang w:eastAsia="ru-RU"/>
              </w:rPr>
            </w:pPr>
            <w:r w:rsidRPr="001E4972">
              <w:rPr>
                <w:color w:val="000000"/>
                <w:sz w:val="20"/>
                <w:szCs w:val="20"/>
                <w:lang w:eastAsia="ru-RU"/>
              </w:rPr>
              <w:t>1</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34DF78F3" w14:textId="77777777" w:rsidR="008C17F7" w:rsidRPr="001E4972" w:rsidRDefault="008C17F7" w:rsidP="00724913">
            <w:pPr>
              <w:suppressAutoHyphens w:val="0"/>
              <w:jc w:val="center"/>
              <w:rPr>
                <w:color w:val="000000"/>
                <w:sz w:val="20"/>
                <w:szCs w:val="20"/>
                <w:lang w:eastAsia="ru-RU"/>
              </w:rPr>
            </w:pPr>
            <w:r w:rsidRPr="001E4972">
              <w:rPr>
                <w:color w:val="000000"/>
                <w:sz w:val="20"/>
                <w:szCs w:val="20"/>
                <w:lang w:eastAsia="ru-RU"/>
              </w:rPr>
              <w:t>2</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14:paraId="7C2FD3A5" w14:textId="77777777" w:rsidR="008C17F7" w:rsidRPr="001E4972" w:rsidRDefault="008C17F7" w:rsidP="00724913">
            <w:pPr>
              <w:suppressAutoHyphens w:val="0"/>
              <w:jc w:val="center"/>
              <w:rPr>
                <w:color w:val="000000"/>
                <w:sz w:val="20"/>
                <w:szCs w:val="20"/>
                <w:lang w:eastAsia="ru-RU"/>
              </w:rPr>
            </w:pPr>
            <w:r w:rsidRPr="001E4972">
              <w:rPr>
                <w:color w:val="000000"/>
                <w:sz w:val="20"/>
                <w:szCs w:val="20"/>
                <w:lang w:eastAsia="ru-RU"/>
              </w:rPr>
              <w:t>3</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51D76B2F" w14:textId="77777777" w:rsidR="008C17F7" w:rsidRPr="001E4972" w:rsidRDefault="008C17F7" w:rsidP="00724913">
            <w:pPr>
              <w:suppressAutoHyphens w:val="0"/>
              <w:jc w:val="center"/>
              <w:rPr>
                <w:color w:val="000000"/>
                <w:sz w:val="20"/>
                <w:szCs w:val="20"/>
                <w:lang w:eastAsia="ru-RU"/>
              </w:rPr>
            </w:pPr>
            <w:r w:rsidRPr="001E4972">
              <w:rPr>
                <w:color w:val="000000"/>
                <w:sz w:val="20"/>
                <w:szCs w:val="20"/>
                <w:lang w:eastAsia="ru-RU"/>
              </w:rPr>
              <w:t>4</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14:paraId="5037C8DC" w14:textId="77777777" w:rsidR="008C17F7" w:rsidRPr="001E4972" w:rsidRDefault="008C17F7" w:rsidP="00724913">
            <w:pPr>
              <w:suppressAutoHyphens w:val="0"/>
              <w:jc w:val="center"/>
              <w:rPr>
                <w:color w:val="000000"/>
                <w:sz w:val="20"/>
                <w:szCs w:val="20"/>
                <w:lang w:eastAsia="ru-RU"/>
              </w:rPr>
            </w:pPr>
            <w:r w:rsidRPr="001E4972">
              <w:rPr>
                <w:color w:val="000000"/>
                <w:sz w:val="20"/>
                <w:szCs w:val="20"/>
                <w:lang w:eastAsia="ru-RU"/>
              </w:rPr>
              <w:t>5=гр4/гр3*100</w:t>
            </w:r>
          </w:p>
        </w:tc>
      </w:tr>
      <w:tr w:rsidR="008C17F7" w:rsidRPr="001E4972" w14:paraId="6D030A86" w14:textId="77777777" w:rsidTr="00756C2B">
        <w:trPr>
          <w:trHeight w:val="300"/>
        </w:trPr>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FE6E63" w14:textId="77777777" w:rsidR="008C17F7" w:rsidRPr="001E4972" w:rsidRDefault="008C17F7" w:rsidP="00724913">
            <w:pPr>
              <w:suppressAutoHyphens w:val="0"/>
              <w:rPr>
                <w:b/>
                <w:bCs/>
                <w:sz w:val="20"/>
                <w:szCs w:val="20"/>
                <w:lang w:eastAsia="ru-RU"/>
              </w:rPr>
            </w:pPr>
            <w:r w:rsidRPr="001E4972">
              <w:rPr>
                <w:b/>
                <w:bCs/>
                <w:sz w:val="20"/>
                <w:szCs w:val="20"/>
                <w:lang w:eastAsia="ru-RU"/>
              </w:rPr>
              <w:t>Общегосударственные вопросы</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43DD8C8E" w14:textId="77777777" w:rsidR="008C17F7" w:rsidRPr="001E4972" w:rsidRDefault="008C17F7" w:rsidP="00724913">
            <w:pPr>
              <w:suppressAutoHyphens w:val="0"/>
              <w:jc w:val="center"/>
              <w:rPr>
                <w:b/>
                <w:bCs/>
                <w:sz w:val="20"/>
                <w:szCs w:val="20"/>
                <w:lang w:eastAsia="ru-RU"/>
              </w:rPr>
            </w:pPr>
            <w:r w:rsidRPr="001E4972">
              <w:rPr>
                <w:b/>
                <w:bCs/>
                <w:sz w:val="20"/>
                <w:szCs w:val="20"/>
                <w:lang w:eastAsia="ru-RU"/>
              </w:rPr>
              <w:t>0100</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14:paraId="2565ED18" w14:textId="77777777" w:rsidR="008C17F7" w:rsidRPr="001E4972" w:rsidRDefault="008C17F7" w:rsidP="00724913">
            <w:pPr>
              <w:suppressAutoHyphens w:val="0"/>
              <w:jc w:val="right"/>
              <w:rPr>
                <w:b/>
                <w:bCs/>
                <w:color w:val="000000"/>
                <w:sz w:val="20"/>
                <w:szCs w:val="20"/>
                <w:lang w:eastAsia="ru-RU"/>
              </w:rPr>
            </w:pPr>
            <w:r w:rsidRPr="001E4972">
              <w:rPr>
                <w:b/>
                <w:bCs/>
                <w:color w:val="000000"/>
                <w:sz w:val="20"/>
                <w:szCs w:val="20"/>
                <w:lang w:eastAsia="ru-RU"/>
              </w:rPr>
              <w:t>5 490,4</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52456C76" w14:textId="77777777" w:rsidR="008C17F7" w:rsidRPr="001E4972" w:rsidRDefault="008C17F7" w:rsidP="00724913">
            <w:pPr>
              <w:suppressAutoHyphens w:val="0"/>
              <w:jc w:val="right"/>
              <w:rPr>
                <w:b/>
                <w:bCs/>
                <w:color w:val="000000"/>
                <w:sz w:val="20"/>
                <w:szCs w:val="20"/>
                <w:lang w:eastAsia="ru-RU"/>
              </w:rPr>
            </w:pPr>
            <w:r w:rsidRPr="001E4972">
              <w:rPr>
                <w:b/>
                <w:bCs/>
                <w:color w:val="000000"/>
                <w:sz w:val="20"/>
                <w:szCs w:val="20"/>
                <w:lang w:eastAsia="ru-RU"/>
              </w:rPr>
              <w:t>5 438,6</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14:paraId="4C5ED44A" w14:textId="77777777" w:rsidR="008C17F7" w:rsidRPr="001E4972" w:rsidRDefault="008C17F7" w:rsidP="00724913">
            <w:pPr>
              <w:suppressAutoHyphens w:val="0"/>
              <w:jc w:val="right"/>
              <w:rPr>
                <w:b/>
                <w:bCs/>
                <w:color w:val="000000"/>
                <w:sz w:val="20"/>
                <w:szCs w:val="20"/>
                <w:lang w:eastAsia="ru-RU"/>
              </w:rPr>
            </w:pPr>
            <w:r w:rsidRPr="001E4972">
              <w:rPr>
                <w:b/>
                <w:bCs/>
                <w:color w:val="000000"/>
                <w:sz w:val="20"/>
                <w:szCs w:val="20"/>
                <w:lang w:eastAsia="ru-RU"/>
              </w:rPr>
              <w:t>99,1</w:t>
            </w:r>
          </w:p>
        </w:tc>
      </w:tr>
      <w:tr w:rsidR="008C17F7" w:rsidRPr="001E4972" w14:paraId="374782A1" w14:textId="77777777" w:rsidTr="00756C2B">
        <w:trPr>
          <w:trHeight w:val="588"/>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28B7A93F" w14:textId="77777777" w:rsidR="008C17F7" w:rsidRPr="001E4972" w:rsidRDefault="008C17F7" w:rsidP="00724913">
            <w:pPr>
              <w:suppressAutoHyphens w:val="0"/>
              <w:rPr>
                <w:sz w:val="20"/>
                <w:szCs w:val="20"/>
                <w:lang w:eastAsia="ru-RU"/>
              </w:rPr>
            </w:pPr>
            <w:r w:rsidRPr="001E4972">
              <w:rPr>
                <w:sz w:val="20"/>
                <w:szCs w:val="20"/>
                <w:lang w:eastAsia="ru-RU"/>
              </w:rPr>
              <w:t xml:space="preserve">Функционирование высшего должностного лица субъекта Российской Федерации и муниципального образования   </w:t>
            </w:r>
          </w:p>
        </w:tc>
        <w:tc>
          <w:tcPr>
            <w:tcW w:w="1083" w:type="dxa"/>
            <w:tcBorders>
              <w:top w:val="nil"/>
              <w:left w:val="nil"/>
              <w:bottom w:val="single" w:sz="4" w:space="0" w:color="auto"/>
              <w:right w:val="single" w:sz="4" w:space="0" w:color="auto"/>
            </w:tcBorders>
            <w:shd w:val="clear" w:color="000000" w:fill="FFFFFF"/>
            <w:vAlign w:val="center"/>
            <w:hideMark/>
          </w:tcPr>
          <w:p w14:paraId="28E4A563" w14:textId="77777777" w:rsidR="008C17F7" w:rsidRPr="001E4972" w:rsidRDefault="008C17F7" w:rsidP="00724913">
            <w:pPr>
              <w:suppressAutoHyphens w:val="0"/>
              <w:jc w:val="center"/>
              <w:rPr>
                <w:sz w:val="20"/>
                <w:szCs w:val="20"/>
                <w:lang w:eastAsia="ru-RU"/>
              </w:rPr>
            </w:pPr>
            <w:r w:rsidRPr="001E4972">
              <w:rPr>
                <w:sz w:val="20"/>
                <w:szCs w:val="20"/>
                <w:lang w:eastAsia="ru-RU"/>
              </w:rPr>
              <w:t>0102</w:t>
            </w:r>
          </w:p>
        </w:tc>
        <w:tc>
          <w:tcPr>
            <w:tcW w:w="1495" w:type="dxa"/>
            <w:tcBorders>
              <w:top w:val="nil"/>
              <w:left w:val="nil"/>
              <w:bottom w:val="single" w:sz="4" w:space="0" w:color="auto"/>
              <w:right w:val="single" w:sz="4" w:space="0" w:color="auto"/>
            </w:tcBorders>
            <w:shd w:val="clear" w:color="auto" w:fill="auto"/>
            <w:vAlign w:val="center"/>
            <w:hideMark/>
          </w:tcPr>
          <w:p w14:paraId="66A99616" w14:textId="77777777" w:rsidR="008C17F7" w:rsidRPr="001E4972" w:rsidRDefault="008C17F7" w:rsidP="00724913">
            <w:pPr>
              <w:suppressAutoHyphens w:val="0"/>
              <w:jc w:val="right"/>
              <w:rPr>
                <w:color w:val="000000"/>
                <w:sz w:val="20"/>
                <w:szCs w:val="20"/>
                <w:lang w:eastAsia="ru-RU"/>
              </w:rPr>
            </w:pPr>
            <w:r w:rsidRPr="001E4972">
              <w:rPr>
                <w:color w:val="000000"/>
                <w:sz w:val="20"/>
                <w:szCs w:val="20"/>
                <w:lang w:eastAsia="ru-RU"/>
              </w:rPr>
              <w:t>299,9</w:t>
            </w:r>
          </w:p>
        </w:tc>
        <w:tc>
          <w:tcPr>
            <w:tcW w:w="1240" w:type="dxa"/>
            <w:tcBorders>
              <w:top w:val="nil"/>
              <w:left w:val="nil"/>
              <w:bottom w:val="single" w:sz="4" w:space="0" w:color="auto"/>
              <w:right w:val="single" w:sz="4" w:space="0" w:color="auto"/>
            </w:tcBorders>
            <w:shd w:val="clear" w:color="auto" w:fill="auto"/>
            <w:vAlign w:val="center"/>
            <w:hideMark/>
          </w:tcPr>
          <w:p w14:paraId="12EFC301" w14:textId="77777777" w:rsidR="008C17F7" w:rsidRPr="001E4972" w:rsidRDefault="008C17F7" w:rsidP="00724913">
            <w:pPr>
              <w:suppressAutoHyphens w:val="0"/>
              <w:jc w:val="right"/>
              <w:rPr>
                <w:color w:val="000000"/>
                <w:sz w:val="20"/>
                <w:szCs w:val="20"/>
                <w:lang w:eastAsia="ru-RU"/>
              </w:rPr>
            </w:pPr>
            <w:r w:rsidRPr="001E4972">
              <w:rPr>
                <w:color w:val="000000"/>
                <w:sz w:val="20"/>
                <w:szCs w:val="20"/>
                <w:lang w:eastAsia="ru-RU"/>
              </w:rPr>
              <w:t>299,9</w:t>
            </w:r>
          </w:p>
        </w:tc>
        <w:tc>
          <w:tcPr>
            <w:tcW w:w="1568" w:type="dxa"/>
            <w:tcBorders>
              <w:top w:val="nil"/>
              <w:left w:val="nil"/>
              <w:bottom w:val="single" w:sz="4" w:space="0" w:color="auto"/>
              <w:right w:val="single" w:sz="4" w:space="0" w:color="auto"/>
            </w:tcBorders>
            <w:shd w:val="clear" w:color="auto" w:fill="auto"/>
            <w:vAlign w:val="center"/>
            <w:hideMark/>
          </w:tcPr>
          <w:p w14:paraId="1318BE41" w14:textId="77777777" w:rsidR="008C17F7" w:rsidRPr="001E4972" w:rsidRDefault="008C17F7" w:rsidP="00724913">
            <w:pPr>
              <w:suppressAutoHyphens w:val="0"/>
              <w:jc w:val="right"/>
              <w:rPr>
                <w:color w:val="000000"/>
                <w:sz w:val="20"/>
                <w:szCs w:val="20"/>
                <w:lang w:eastAsia="ru-RU"/>
              </w:rPr>
            </w:pPr>
            <w:r w:rsidRPr="001E4972">
              <w:rPr>
                <w:color w:val="000000"/>
                <w:sz w:val="20"/>
                <w:szCs w:val="20"/>
                <w:lang w:eastAsia="ru-RU"/>
              </w:rPr>
              <w:t>100,0</w:t>
            </w:r>
          </w:p>
        </w:tc>
      </w:tr>
      <w:tr w:rsidR="008C17F7" w:rsidRPr="001E4972" w14:paraId="6001D126" w14:textId="77777777" w:rsidTr="00756C2B">
        <w:trPr>
          <w:trHeight w:val="72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4D6B2B1C" w14:textId="77777777" w:rsidR="008C17F7" w:rsidRPr="001E4972" w:rsidRDefault="008C17F7" w:rsidP="00724913">
            <w:pPr>
              <w:suppressAutoHyphens w:val="0"/>
              <w:rPr>
                <w:sz w:val="20"/>
                <w:szCs w:val="20"/>
                <w:lang w:eastAsia="ru-RU"/>
              </w:rPr>
            </w:pPr>
            <w:r w:rsidRPr="001E4972">
              <w:rPr>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3" w:type="dxa"/>
            <w:tcBorders>
              <w:top w:val="nil"/>
              <w:left w:val="nil"/>
              <w:bottom w:val="single" w:sz="4" w:space="0" w:color="auto"/>
              <w:right w:val="single" w:sz="4" w:space="0" w:color="auto"/>
            </w:tcBorders>
            <w:shd w:val="clear" w:color="000000" w:fill="FFFFFF"/>
            <w:vAlign w:val="center"/>
            <w:hideMark/>
          </w:tcPr>
          <w:p w14:paraId="2361BC19" w14:textId="77777777" w:rsidR="008C17F7" w:rsidRPr="001E4972" w:rsidRDefault="008C17F7" w:rsidP="00724913">
            <w:pPr>
              <w:suppressAutoHyphens w:val="0"/>
              <w:jc w:val="center"/>
              <w:rPr>
                <w:sz w:val="20"/>
                <w:szCs w:val="20"/>
                <w:lang w:eastAsia="ru-RU"/>
              </w:rPr>
            </w:pPr>
            <w:r w:rsidRPr="001E4972">
              <w:rPr>
                <w:sz w:val="20"/>
                <w:szCs w:val="20"/>
                <w:lang w:eastAsia="ru-RU"/>
              </w:rPr>
              <w:t>0104</w:t>
            </w:r>
          </w:p>
        </w:tc>
        <w:tc>
          <w:tcPr>
            <w:tcW w:w="1495" w:type="dxa"/>
            <w:tcBorders>
              <w:top w:val="nil"/>
              <w:left w:val="nil"/>
              <w:bottom w:val="single" w:sz="4" w:space="0" w:color="auto"/>
              <w:right w:val="single" w:sz="4" w:space="0" w:color="auto"/>
            </w:tcBorders>
            <w:shd w:val="clear" w:color="auto" w:fill="auto"/>
            <w:vAlign w:val="center"/>
            <w:hideMark/>
          </w:tcPr>
          <w:p w14:paraId="7779C646" w14:textId="77777777" w:rsidR="008C17F7" w:rsidRPr="001E4972" w:rsidRDefault="008C17F7" w:rsidP="00724913">
            <w:pPr>
              <w:suppressAutoHyphens w:val="0"/>
              <w:jc w:val="right"/>
              <w:rPr>
                <w:color w:val="000000"/>
                <w:sz w:val="20"/>
                <w:szCs w:val="20"/>
                <w:lang w:eastAsia="ru-RU"/>
              </w:rPr>
            </w:pPr>
            <w:r w:rsidRPr="001E4972">
              <w:rPr>
                <w:color w:val="000000"/>
                <w:sz w:val="20"/>
                <w:szCs w:val="20"/>
                <w:lang w:eastAsia="ru-RU"/>
              </w:rPr>
              <w:t>3 602,3</w:t>
            </w:r>
          </w:p>
        </w:tc>
        <w:tc>
          <w:tcPr>
            <w:tcW w:w="1240" w:type="dxa"/>
            <w:tcBorders>
              <w:top w:val="nil"/>
              <w:left w:val="nil"/>
              <w:bottom w:val="single" w:sz="4" w:space="0" w:color="auto"/>
              <w:right w:val="single" w:sz="4" w:space="0" w:color="auto"/>
            </w:tcBorders>
            <w:shd w:val="clear" w:color="auto" w:fill="auto"/>
            <w:vAlign w:val="center"/>
            <w:hideMark/>
          </w:tcPr>
          <w:p w14:paraId="15B8584E" w14:textId="77777777" w:rsidR="008C17F7" w:rsidRPr="001E4972" w:rsidRDefault="008C17F7" w:rsidP="00724913">
            <w:pPr>
              <w:suppressAutoHyphens w:val="0"/>
              <w:jc w:val="right"/>
              <w:rPr>
                <w:color w:val="000000"/>
                <w:sz w:val="20"/>
                <w:szCs w:val="20"/>
                <w:lang w:eastAsia="ru-RU"/>
              </w:rPr>
            </w:pPr>
            <w:r w:rsidRPr="001E4972">
              <w:rPr>
                <w:color w:val="000000"/>
                <w:sz w:val="20"/>
                <w:szCs w:val="20"/>
                <w:lang w:eastAsia="ru-RU"/>
              </w:rPr>
              <w:t>3 596,0</w:t>
            </w:r>
          </w:p>
        </w:tc>
        <w:tc>
          <w:tcPr>
            <w:tcW w:w="1568" w:type="dxa"/>
            <w:tcBorders>
              <w:top w:val="nil"/>
              <w:left w:val="nil"/>
              <w:bottom w:val="single" w:sz="4" w:space="0" w:color="auto"/>
              <w:right w:val="single" w:sz="4" w:space="0" w:color="auto"/>
            </w:tcBorders>
            <w:shd w:val="clear" w:color="auto" w:fill="auto"/>
            <w:vAlign w:val="center"/>
            <w:hideMark/>
          </w:tcPr>
          <w:p w14:paraId="5C2058F7" w14:textId="77777777" w:rsidR="008C17F7" w:rsidRPr="001E4972" w:rsidRDefault="008C17F7" w:rsidP="00724913">
            <w:pPr>
              <w:suppressAutoHyphens w:val="0"/>
              <w:jc w:val="right"/>
              <w:rPr>
                <w:color w:val="000000"/>
                <w:sz w:val="20"/>
                <w:szCs w:val="20"/>
                <w:lang w:eastAsia="ru-RU"/>
              </w:rPr>
            </w:pPr>
            <w:r w:rsidRPr="001E4972">
              <w:rPr>
                <w:color w:val="000000"/>
                <w:sz w:val="20"/>
                <w:szCs w:val="20"/>
                <w:lang w:eastAsia="ru-RU"/>
              </w:rPr>
              <w:t>99,8</w:t>
            </w:r>
          </w:p>
        </w:tc>
      </w:tr>
      <w:tr w:rsidR="008C17F7" w:rsidRPr="001E4972" w14:paraId="78993A63" w14:textId="77777777" w:rsidTr="00756C2B">
        <w:trPr>
          <w:trHeight w:val="698"/>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40C17B57" w14:textId="77777777" w:rsidR="008C17F7" w:rsidRPr="001E4972" w:rsidRDefault="008C17F7" w:rsidP="00724913">
            <w:pPr>
              <w:suppressAutoHyphens w:val="0"/>
              <w:rPr>
                <w:sz w:val="20"/>
                <w:szCs w:val="20"/>
                <w:lang w:eastAsia="ru-RU"/>
              </w:rPr>
            </w:pPr>
            <w:r w:rsidRPr="001E4972">
              <w:rPr>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83" w:type="dxa"/>
            <w:tcBorders>
              <w:top w:val="nil"/>
              <w:left w:val="nil"/>
              <w:bottom w:val="single" w:sz="4" w:space="0" w:color="auto"/>
              <w:right w:val="single" w:sz="4" w:space="0" w:color="auto"/>
            </w:tcBorders>
            <w:shd w:val="clear" w:color="000000" w:fill="FFFFFF"/>
            <w:vAlign w:val="center"/>
            <w:hideMark/>
          </w:tcPr>
          <w:p w14:paraId="59A59EF5" w14:textId="77777777" w:rsidR="008C17F7" w:rsidRPr="001E4972" w:rsidRDefault="008C17F7" w:rsidP="00724913">
            <w:pPr>
              <w:suppressAutoHyphens w:val="0"/>
              <w:jc w:val="center"/>
              <w:rPr>
                <w:sz w:val="20"/>
                <w:szCs w:val="20"/>
                <w:lang w:eastAsia="ru-RU"/>
              </w:rPr>
            </w:pPr>
            <w:r w:rsidRPr="001E4972">
              <w:rPr>
                <w:sz w:val="20"/>
                <w:szCs w:val="20"/>
                <w:lang w:eastAsia="ru-RU"/>
              </w:rPr>
              <w:t>0106</w:t>
            </w:r>
          </w:p>
        </w:tc>
        <w:tc>
          <w:tcPr>
            <w:tcW w:w="1495" w:type="dxa"/>
            <w:tcBorders>
              <w:top w:val="nil"/>
              <w:left w:val="nil"/>
              <w:bottom w:val="single" w:sz="4" w:space="0" w:color="auto"/>
              <w:right w:val="single" w:sz="4" w:space="0" w:color="auto"/>
            </w:tcBorders>
            <w:shd w:val="clear" w:color="auto" w:fill="auto"/>
            <w:vAlign w:val="center"/>
            <w:hideMark/>
          </w:tcPr>
          <w:p w14:paraId="41CFFB7D" w14:textId="77777777" w:rsidR="008C17F7" w:rsidRPr="001E4972" w:rsidRDefault="008C17F7" w:rsidP="00724913">
            <w:pPr>
              <w:suppressAutoHyphens w:val="0"/>
              <w:jc w:val="right"/>
              <w:rPr>
                <w:color w:val="000000"/>
                <w:sz w:val="20"/>
                <w:szCs w:val="20"/>
                <w:lang w:eastAsia="ru-RU"/>
              </w:rPr>
            </w:pPr>
            <w:r w:rsidRPr="001E4972">
              <w:rPr>
                <w:color w:val="000000"/>
                <w:sz w:val="20"/>
                <w:szCs w:val="20"/>
                <w:lang w:eastAsia="ru-RU"/>
              </w:rPr>
              <w:t>28,9</w:t>
            </w:r>
          </w:p>
        </w:tc>
        <w:tc>
          <w:tcPr>
            <w:tcW w:w="1240" w:type="dxa"/>
            <w:tcBorders>
              <w:top w:val="nil"/>
              <w:left w:val="nil"/>
              <w:bottom w:val="single" w:sz="4" w:space="0" w:color="auto"/>
              <w:right w:val="single" w:sz="4" w:space="0" w:color="auto"/>
            </w:tcBorders>
            <w:shd w:val="clear" w:color="auto" w:fill="auto"/>
            <w:vAlign w:val="center"/>
            <w:hideMark/>
          </w:tcPr>
          <w:p w14:paraId="62EFC61F" w14:textId="77777777" w:rsidR="008C17F7" w:rsidRPr="001E4972" w:rsidRDefault="008C17F7" w:rsidP="00724913">
            <w:pPr>
              <w:suppressAutoHyphens w:val="0"/>
              <w:jc w:val="right"/>
              <w:rPr>
                <w:color w:val="000000"/>
                <w:sz w:val="20"/>
                <w:szCs w:val="20"/>
                <w:lang w:eastAsia="ru-RU"/>
              </w:rPr>
            </w:pPr>
            <w:r w:rsidRPr="001E4972">
              <w:rPr>
                <w:color w:val="000000"/>
                <w:sz w:val="20"/>
                <w:szCs w:val="20"/>
                <w:lang w:eastAsia="ru-RU"/>
              </w:rPr>
              <w:t>28,9</w:t>
            </w:r>
          </w:p>
        </w:tc>
        <w:tc>
          <w:tcPr>
            <w:tcW w:w="1568" w:type="dxa"/>
            <w:tcBorders>
              <w:top w:val="nil"/>
              <w:left w:val="nil"/>
              <w:bottom w:val="single" w:sz="4" w:space="0" w:color="auto"/>
              <w:right w:val="single" w:sz="4" w:space="0" w:color="auto"/>
            </w:tcBorders>
            <w:shd w:val="clear" w:color="auto" w:fill="auto"/>
            <w:vAlign w:val="center"/>
            <w:hideMark/>
          </w:tcPr>
          <w:p w14:paraId="239079B1" w14:textId="77777777" w:rsidR="008C17F7" w:rsidRPr="001E4972" w:rsidRDefault="008C17F7" w:rsidP="00724913">
            <w:pPr>
              <w:suppressAutoHyphens w:val="0"/>
              <w:jc w:val="right"/>
              <w:rPr>
                <w:color w:val="000000"/>
                <w:sz w:val="20"/>
                <w:szCs w:val="20"/>
                <w:lang w:eastAsia="ru-RU"/>
              </w:rPr>
            </w:pPr>
            <w:r w:rsidRPr="001E4972">
              <w:rPr>
                <w:color w:val="000000"/>
                <w:sz w:val="20"/>
                <w:szCs w:val="20"/>
                <w:lang w:eastAsia="ru-RU"/>
              </w:rPr>
              <w:t>100,0</w:t>
            </w:r>
          </w:p>
        </w:tc>
      </w:tr>
      <w:tr w:rsidR="008C17F7" w:rsidRPr="001E4972" w14:paraId="565E78FD" w14:textId="77777777" w:rsidTr="00756C2B">
        <w:trPr>
          <w:trHeight w:val="409"/>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2961E5EC" w14:textId="77777777" w:rsidR="008C17F7" w:rsidRPr="001E4972" w:rsidRDefault="008C17F7" w:rsidP="00724913">
            <w:pPr>
              <w:suppressAutoHyphens w:val="0"/>
              <w:rPr>
                <w:sz w:val="20"/>
                <w:szCs w:val="20"/>
                <w:lang w:eastAsia="ru-RU"/>
              </w:rPr>
            </w:pPr>
            <w:r w:rsidRPr="001E4972">
              <w:rPr>
                <w:sz w:val="20"/>
                <w:szCs w:val="20"/>
                <w:lang w:eastAsia="ru-RU"/>
              </w:rPr>
              <w:t>Обеспечение проведения выборов и референдумов</w:t>
            </w:r>
          </w:p>
        </w:tc>
        <w:tc>
          <w:tcPr>
            <w:tcW w:w="1083" w:type="dxa"/>
            <w:tcBorders>
              <w:top w:val="nil"/>
              <w:left w:val="nil"/>
              <w:bottom w:val="single" w:sz="4" w:space="0" w:color="auto"/>
              <w:right w:val="single" w:sz="4" w:space="0" w:color="auto"/>
            </w:tcBorders>
            <w:shd w:val="clear" w:color="000000" w:fill="FFFFFF"/>
            <w:vAlign w:val="center"/>
            <w:hideMark/>
          </w:tcPr>
          <w:p w14:paraId="2BBE4F40" w14:textId="77777777" w:rsidR="008C17F7" w:rsidRPr="001E4972" w:rsidRDefault="008C17F7" w:rsidP="00724913">
            <w:pPr>
              <w:suppressAutoHyphens w:val="0"/>
              <w:jc w:val="center"/>
              <w:rPr>
                <w:sz w:val="20"/>
                <w:szCs w:val="20"/>
                <w:lang w:eastAsia="ru-RU"/>
              </w:rPr>
            </w:pPr>
            <w:r w:rsidRPr="001E4972">
              <w:rPr>
                <w:sz w:val="20"/>
                <w:szCs w:val="20"/>
                <w:lang w:eastAsia="ru-RU"/>
              </w:rPr>
              <w:t>0107</w:t>
            </w:r>
          </w:p>
        </w:tc>
        <w:tc>
          <w:tcPr>
            <w:tcW w:w="1495" w:type="dxa"/>
            <w:tcBorders>
              <w:top w:val="nil"/>
              <w:left w:val="nil"/>
              <w:bottom w:val="single" w:sz="4" w:space="0" w:color="auto"/>
              <w:right w:val="single" w:sz="4" w:space="0" w:color="auto"/>
            </w:tcBorders>
            <w:shd w:val="clear" w:color="auto" w:fill="auto"/>
            <w:vAlign w:val="center"/>
            <w:hideMark/>
          </w:tcPr>
          <w:p w14:paraId="3EF30CC9" w14:textId="77777777" w:rsidR="008C17F7" w:rsidRPr="001E4972" w:rsidRDefault="008C17F7" w:rsidP="00724913">
            <w:pPr>
              <w:suppressAutoHyphens w:val="0"/>
              <w:jc w:val="right"/>
              <w:rPr>
                <w:color w:val="000000"/>
                <w:sz w:val="20"/>
                <w:szCs w:val="20"/>
                <w:lang w:eastAsia="ru-RU"/>
              </w:rPr>
            </w:pPr>
            <w:r w:rsidRPr="001E4972">
              <w:rPr>
                <w:color w:val="000000"/>
                <w:sz w:val="20"/>
                <w:szCs w:val="20"/>
                <w:lang w:eastAsia="ru-RU"/>
              </w:rPr>
              <w:t>160,0</w:t>
            </w:r>
          </w:p>
        </w:tc>
        <w:tc>
          <w:tcPr>
            <w:tcW w:w="1240" w:type="dxa"/>
            <w:tcBorders>
              <w:top w:val="nil"/>
              <w:left w:val="nil"/>
              <w:bottom w:val="single" w:sz="4" w:space="0" w:color="auto"/>
              <w:right w:val="single" w:sz="4" w:space="0" w:color="auto"/>
            </w:tcBorders>
            <w:shd w:val="clear" w:color="auto" w:fill="auto"/>
            <w:vAlign w:val="center"/>
            <w:hideMark/>
          </w:tcPr>
          <w:p w14:paraId="0D3E6040" w14:textId="77777777" w:rsidR="008C17F7" w:rsidRPr="001E4972" w:rsidRDefault="008C17F7" w:rsidP="00724913">
            <w:pPr>
              <w:suppressAutoHyphens w:val="0"/>
              <w:jc w:val="right"/>
              <w:rPr>
                <w:color w:val="000000"/>
                <w:sz w:val="20"/>
                <w:szCs w:val="20"/>
                <w:lang w:eastAsia="ru-RU"/>
              </w:rPr>
            </w:pPr>
            <w:r w:rsidRPr="001E4972">
              <w:rPr>
                <w:color w:val="000000"/>
                <w:sz w:val="20"/>
                <w:szCs w:val="20"/>
                <w:lang w:eastAsia="ru-RU"/>
              </w:rPr>
              <w:t>160,0</w:t>
            </w:r>
          </w:p>
        </w:tc>
        <w:tc>
          <w:tcPr>
            <w:tcW w:w="1568" w:type="dxa"/>
            <w:tcBorders>
              <w:top w:val="nil"/>
              <w:left w:val="nil"/>
              <w:bottom w:val="single" w:sz="4" w:space="0" w:color="auto"/>
              <w:right w:val="single" w:sz="4" w:space="0" w:color="auto"/>
            </w:tcBorders>
            <w:shd w:val="clear" w:color="auto" w:fill="auto"/>
            <w:vAlign w:val="center"/>
            <w:hideMark/>
          </w:tcPr>
          <w:p w14:paraId="2CFF39F0" w14:textId="77777777" w:rsidR="008C17F7" w:rsidRPr="001E4972" w:rsidRDefault="008C17F7" w:rsidP="00724913">
            <w:pPr>
              <w:suppressAutoHyphens w:val="0"/>
              <w:jc w:val="right"/>
              <w:rPr>
                <w:color w:val="000000"/>
                <w:sz w:val="20"/>
                <w:szCs w:val="20"/>
                <w:lang w:eastAsia="ru-RU"/>
              </w:rPr>
            </w:pPr>
            <w:r w:rsidRPr="001E4972">
              <w:rPr>
                <w:color w:val="000000"/>
                <w:sz w:val="20"/>
                <w:szCs w:val="20"/>
                <w:lang w:eastAsia="ru-RU"/>
              </w:rPr>
              <w:t>100,0</w:t>
            </w:r>
          </w:p>
        </w:tc>
      </w:tr>
      <w:tr w:rsidR="008C17F7" w:rsidRPr="001E4972" w14:paraId="14B90214" w14:textId="77777777" w:rsidTr="00756C2B">
        <w:trPr>
          <w:trHeight w:val="30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015462B9" w14:textId="77777777" w:rsidR="008C17F7" w:rsidRPr="001E4972" w:rsidRDefault="008C17F7" w:rsidP="00724913">
            <w:pPr>
              <w:suppressAutoHyphens w:val="0"/>
              <w:rPr>
                <w:sz w:val="20"/>
                <w:szCs w:val="20"/>
                <w:lang w:eastAsia="ru-RU"/>
              </w:rPr>
            </w:pPr>
            <w:r w:rsidRPr="001E4972">
              <w:rPr>
                <w:sz w:val="20"/>
                <w:szCs w:val="20"/>
                <w:lang w:eastAsia="ru-RU"/>
              </w:rPr>
              <w:t>Резервные фонды</w:t>
            </w:r>
          </w:p>
        </w:tc>
        <w:tc>
          <w:tcPr>
            <w:tcW w:w="1083" w:type="dxa"/>
            <w:tcBorders>
              <w:top w:val="nil"/>
              <w:left w:val="nil"/>
              <w:bottom w:val="single" w:sz="4" w:space="0" w:color="auto"/>
              <w:right w:val="single" w:sz="4" w:space="0" w:color="auto"/>
            </w:tcBorders>
            <w:shd w:val="clear" w:color="000000" w:fill="FFFFFF"/>
            <w:vAlign w:val="center"/>
            <w:hideMark/>
          </w:tcPr>
          <w:p w14:paraId="1D5BFA66" w14:textId="77777777" w:rsidR="008C17F7" w:rsidRPr="001E4972" w:rsidRDefault="008C17F7" w:rsidP="00724913">
            <w:pPr>
              <w:suppressAutoHyphens w:val="0"/>
              <w:jc w:val="center"/>
              <w:rPr>
                <w:sz w:val="20"/>
                <w:szCs w:val="20"/>
                <w:lang w:eastAsia="ru-RU"/>
              </w:rPr>
            </w:pPr>
            <w:r w:rsidRPr="001E4972">
              <w:rPr>
                <w:sz w:val="20"/>
                <w:szCs w:val="20"/>
                <w:lang w:eastAsia="ru-RU"/>
              </w:rPr>
              <w:t>0111</w:t>
            </w:r>
          </w:p>
        </w:tc>
        <w:tc>
          <w:tcPr>
            <w:tcW w:w="1495" w:type="dxa"/>
            <w:tcBorders>
              <w:top w:val="nil"/>
              <w:left w:val="nil"/>
              <w:bottom w:val="single" w:sz="4" w:space="0" w:color="auto"/>
              <w:right w:val="single" w:sz="4" w:space="0" w:color="auto"/>
            </w:tcBorders>
            <w:shd w:val="clear" w:color="auto" w:fill="auto"/>
            <w:vAlign w:val="center"/>
            <w:hideMark/>
          </w:tcPr>
          <w:p w14:paraId="6CA1CE74" w14:textId="77777777" w:rsidR="008C17F7" w:rsidRPr="001E4972" w:rsidRDefault="008C17F7" w:rsidP="00724913">
            <w:pPr>
              <w:suppressAutoHyphens w:val="0"/>
              <w:jc w:val="right"/>
              <w:rPr>
                <w:color w:val="000000"/>
                <w:sz w:val="20"/>
                <w:szCs w:val="20"/>
                <w:lang w:eastAsia="ru-RU"/>
              </w:rPr>
            </w:pPr>
            <w:r w:rsidRPr="001E4972">
              <w:rPr>
                <w:color w:val="000000"/>
                <w:sz w:val="20"/>
                <w:szCs w:val="20"/>
                <w:lang w:eastAsia="ru-RU"/>
              </w:rPr>
              <w:t>5,0</w:t>
            </w:r>
          </w:p>
        </w:tc>
        <w:tc>
          <w:tcPr>
            <w:tcW w:w="1240" w:type="dxa"/>
            <w:tcBorders>
              <w:top w:val="nil"/>
              <w:left w:val="nil"/>
              <w:bottom w:val="single" w:sz="4" w:space="0" w:color="auto"/>
              <w:right w:val="single" w:sz="4" w:space="0" w:color="auto"/>
            </w:tcBorders>
            <w:shd w:val="clear" w:color="auto" w:fill="auto"/>
            <w:vAlign w:val="center"/>
            <w:hideMark/>
          </w:tcPr>
          <w:p w14:paraId="167A34B6" w14:textId="77777777" w:rsidR="008C17F7" w:rsidRPr="001E4972" w:rsidRDefault="008C17F7" w:rsidP="00724913">
            <w:pPr>
              <w:suppressAutoHyphens w:val="0"/>
              <w:jc w:val="right"/>
              <w:rPr>
                <w:color w:val="000000"/>
                <w:sz w:val="20"/>
                <w:szCs w:val="20"/>
                <w:lang w:eastAsia="ru-RU"/>
              </w:rPr>
            </w:pPr>
            <w:r w:rsidRPr="001E4972">
              <w:rPr>
                <w:color w:val="000000"/>
                <w:sz w:val="20"/>
                <w:szCs w:val="20"/>
                <w:lang w:eastAsia="ru-RU"/>
              </w:rPr>
              <w:t>0,0</w:t>
            </w:r>
          </w:p>
        </w:tc>
        <w:tc>
          <w:tcPr>
            <w:tcW w:w="1568" w:type="dxa"/>
            <w:tcBorders>
              <w:top w:val="nil"/>
              <w:left w:val="nil"/>
              <w:bottom w:val="single" w:sz="4" w:space="0" w:color="auto"/>
              <w:right w:val="single" w:sz="4" w:space="0" w:color="auto"/>
            </w:tcBorders>
            <w:shd w:val="clear" w:color="auto" w:fill="auto"/>
            <w:vAlign w:val="center"/>
            <w:hideMark/>
          </w:tcPr>
          <w:p w14:paraId="6944F006" w14:textId="77777777" w:rsidR="008C17F7" w:rsidRPr="001E4972" w:rsidRDefault="008C17F7" w:rsidP="00724913">
            <w:pPr>
              <w:suppressAutoHyphens w:val="0"/>
              <w:jc w:val="right"/>
              <w:rPr>
                <w:color w:val="000000"/>
                <w:sz w:val="20"/>
                <w:szCs w:val="20"/>
                <w:lang w:eastAsia="ru-RU"/>
              </w:rPr>
            </w:pPr>
            <w:r w:rsidRPr="001E4972">
              <w:rPr>
                <w:color w:val="000000"/>
                <w:sz w:val="20"/>
                <w:szCs w:val="20"/>
                <w:lang w:eastAsia="ru-RU"/>
              </w:rPr>
              <w:t>0,0</w:t>
            </w:r>
          </w:p>
        </w:tc>
      </w:tr>
      <w:tr w:rsidR="008C17F7" w:rsidRPr="001E4972" w14:paraId="02086DF6" w14:textId="77777777" w:rsidTr="00756C2B">
        <w:trPr>
          <w:trHeight w:val="31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18918253" w14:textId="77777777" w:rsidR="008C17F7" w:rsidRPr="001E4972" w:rsidRDefault="008C17F7" w:rsidP="00724913">
            <w:pPr>
              <w:suppressAutoHyphens w:val="0"/>
              <w:rPr>
                <w:sz w:val="20"/>
                <w:szCs w:val="20"/>
                <w:lang w:eastAsia="ru-RU"/>
              </w:rPr>
            </w:pPr>
            <w:r w:rsidRPr="001E4972">
              <w:rPr>
                <w:sz w:val="20"/>
                <w:szCs w:val="20"/>
                <w:lang w:eastAsia="ru-RU"/>
              </w:rPr>
              <w:t>Другие общегосударственные вопросы</w:t>
            </w:r>
          </w:p>
        </w:tc>
        <w:tc>
          <w:tcPr>
            <w:tcW w:w="1083" w:type="dxa"/>
            <w:tcBorders>
              <w:top w:val="nil"/>
              <w:left w:val="nil"/>
              <w:bottom w:val="single" w:sz="4" w:space="0" w:color="auto"/>
              <w:right w:val="single" w:sz="4" w:space="0" w:color="auto"/>
            </w:tcBorders>
            <w:shd w:val="clear" w:color="000000" w:fill="FFFFFF"/>
            <w:vAlign w:val="center"/>
            <w:hideMark/>
          </w:tcPr>
          <w:p w14:paraId="21416174" w14:textId="77777777" w:rsidR="008C17F7" w:rsidRPr="001E4972" w:rsidRDefault="008C17F7" w:rsidP="00724913">
            <w:pPr>
              <w:suppressAutoHyphens w:val="0"/>
              <w:jc w:val="center"/>
              <w:rPr>
                <w:sz w:val="20"/>
                <w:szCs w:val="20"/>
                <w:lang w:eastAsia="ru-RU"/>
              </w:rPr>
            </w:pPr>
            <w:r w:rsidRPr="001E4972">
              <w:rPr>
                <w:sz w:val="20"/>
                <w:szCs w:val="20"/>
                <w:lang w:eastAsia="ru-RU"/>
              </w:rPr>
              <w:t>0113</w:t>
            </w:r>
          </w:p>
        </w:tc>
        <w:tc>
          <w:tcPr>
            <w:tcW w:w="1495" w:type="dxa"/>
            <w:tcBorders>
              <w:top w:val="nil"/>
              <w:left w:val="nil"/>
              <w:bottom w:val="single" w:sz="4" w:space="0" w:color="auto"/>
              <w:right w:val="single" w:sz="4" w:space="0" w:color="auto"/>
            </w:tcBorders>
            <w:shd w:val="clear" w:color="auto" w:fill="auto"/>
            <w:vAlign w:val="center"/>
            <w:hideMark/>
          </w:tcPr>
          <w:p w14:paraId="64445490" w14:textId="77777777" w:rsidR="008C17F7" w:rsidRPr="001E4972" w:rsidRDefault="008C17F7" w:rsidP="00724913">
            <w:pPr>
              <w:suppressAutoHyphens w:val="0"/>
              <w:jc w:val="right"/>
              <w:rPr>
                <w:color w:val="000000"/>
                <w:sz w:val="20"/>
                <w:szCs w:val="20"/>
                <w:lang w:eastAsia="ru-RU"/>
              </w:rPr>
            </w:pPr>
            <w:r w:rsidRPr="001E4972">
              <w:rPr>
                <w:color w:val="000000"/>
                <w:sz w:val="20"/>
                <w:szCs w:val="20"/>
                <w:lang w:eastAsia="ru-RU"/>
              </w:rPr>
              <w:t>1 394,3</w:t>
            </w:r>
          </w:p>
        </w:tc>
        <w:tc>
          <w:tcPr>
            <w:tcW w:w="1240" w:type="dxa"/>
            <w:tcBorders>
              <w:top w:val="nil"/>
              <w:left w:val="nil"/>
              <w:bottom w:val="single" w:sz="4" w:space="0" w:color="auto"/>
              <w:right w:val="single" w:sz="4" w:space="0" w:color="auto"/>
            </w:tcBorders>
            <w:shd w:val="clear" w:color="auto" w:fill="auto"/>
            <w:vAlign w:val="center"/>
            <w:hideMark/>
          </w:tcPr>
          <w:p w14:paraId="2C6D05B6" w14:textId="77777777" w:rsidR="008C17F7" w:rsidRPr="001E4972" w:rsidRDefault="008C17F7" w:rsidP="00724913">
            <w:pPr>
              <w:suppressAutoHyphens w:val="0"/>
              <w:jc w:val="right"/>
              <w:rPr>
                <w:color w:val="000000"/>
                <w:sz w:val="20"/>
                <w:szCs w:val="20"/>
                <w:lang w:eastAsia="ru-RU"/>
              </w:rPr>
            </w:pPr>
            <w:r w:rsidRPr="001E4972">
              <w:rPr>
                <w:color w:val="000000"/>
                <w:sz w:val="20"/>
                <w:szCs w:val="20"/>
                <w:lang w:eastAsia="ru-RU"/>
              </w:rPr>
              <w:t>1 353,8</w:t>
            </w:r>
          </w:p>
        </w:tc>
        <w:tc>
          <w:tcPr>
            <w:tcW w:w="1568" w:type="dxa"/>
            <w:tcBorders>
              <w:top w:val="nil"/>
              <w:left w:val="nil"/>
              <w:bottom w:val="single" w:sz="4" w:space="0" w:color="auto"/>
              <w:right w:val="single" w:sz="4" w:space="0" w:color="auto"/>
            </w:tcBorders>
            <w:shd w:val="clear" w:color="auto" w:fill="auto"/>
            <w:vAlign w:val="center"/>
            <w:hideMark/>
          </w:tcPr>
          <w:p w14:paraId="6D80D215" w14:textId="77777777" w:rsidR="008C17F7" w:rsidRPr="001E4972" w:rsidRDefault="008C17F7" w:rsidP="00724913">
            <w:pPr>
              <w:suppressAutoHyphens w:val="0"/>
              <w:jc w:val="right"/>
              <w:rPr>
                <w:color w:val="000000"/>
                <w:sz w:val="20"/>
                <w:szCs w:val="20"/>
                <w:lang w:eastAsia="ru-RU"/>
              </w:rPr>
            </w:pPr>
            <w:r w:rsidRPr="001E4972">
              <w:rPr>
                <w:color w:val="000000"/>
                <w:sz w:val="20"/>
                <w:szCs w:val="20"/>
                <w:lang w:eastAsia="ru-RU"/>
              </w:rPr>
              <w:t>97,1</w:t>
            </w:r>
          </w:p>
        </w:tc>
      </w:tr>
      <w:tr w:rsidR="008C17F7" w:rsidRPr="001E4972" w14:paraId="0F75F466" w14:textId="77777777" w:rsidTr="00756C2B">
        <w:trPr>
          <w:trHeight w:val="30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186F3370" w14:textId="77777777" w:rsidR="008C17F7" w:rsidRPr="001E4972" w:rsidRDefault="008C17F7" w:rsidP="00724913">
            <w:pPr>
              <w:suppressAutoHyphens w:val="0"/>
              <w:rPr>
                <w:b/>
                <w:bCs/>
                <w:sz w:val="20"/>
                <w:szCs w:val="20"/>
                <w:lang w:eastAsia="ru-RU"/>
              </w:rPr>
            </w:pPr>
            <w:r w:rsidRPr="001E4972">
              <w:rPr>
                <w:b/>
                <w:bCs/>
                <w:sz w:val="20"/>
                <w:szCs w:val="20"/>
                <w:lang w:eastAsia="ru-RU"/>
              </w:rPr>
              <w:t xml:space="preserve">Национальная оборона </w:t>
            </w:r>
          </w:p>
        </w:tc>
        <w:tc>
          <w:tcPr>
            <w:tcW w:w="1083" w:type="dxa"/>
            <w:tcBorders>
              <w:top w:val="nil"/>
              <w:left w:val="nil"/>
              <w:bottom w:val="single" w:sz="4" w:space="0" w:color="auto"/>
              <w:right w:val="single" w:sz="4" w:space="0" w:color="auto"/>
            </w:tcBorders>
            <w:shd w:val="clear" w:color="000000" w:fill="FFFFFF"/>
            <w:vAlign w:val="center"/>
            <w:hideMark/>
          </w:tcPr>
          <w:p w14:paraId="7D150496" w14:textId="77777777" w:rsidR="008C17F7" w:rsidRPr="001E4972" w:rsidRDefault="008C17F7" w:rsidP="00724913">
            <w:pPr>
              <w:suppressAutoHyphens w:val="0"/>
              <w:jc w:val="center"/>
              <w:rPr>
                <w:b/>
                <w:bCs/>
                <w:sz w:val="20"/>
                <w:szCs w:val="20"/>
                <w:lang w:eastAsia="ru-RU"/>
              </w:rPr>
            </w:pPr>
            <w:r w:rsidRPr="001E4972">
              <w:rPr>
                <w:b/>
                <w:bCs/>
                <w:sz w:val="20"/>
                <w:szCs w:val="20"/>
                <w:lang w:eastAsia="ru-RU"/>
              </w:rPr>
              <w:t>0200</w:t>
            </w:r>
          </w:p>
        </w:tc>
        <w:tc>
          <w:tcPr>
            <w:tcW w:w="1495" w:type="dxa"/>
            <w:tcBorders>
              <w:top w:val="nil"/>
              <w:left w:val="nil"/>
              <w:bottom w:val="single" w:sz="4" w:space="0" w:color="auto"/>
              <w:right w:val="single" w:sz="4" w:space="0" w:color="auto"/>
            </w:tcBorders>
            <w:shd w:val="clear" w:color="auto" w:fill="auto"/>
            <w:vAlign w:val="center"/>
            <w:hideMark/>
          </w:tcPr>
          <w:p w14:paraId="2A5DE87A" w14:textId="77777777" w:rsidR="008C17F7" w:rsidRPr="001E4972" w:rsidRDefault="008C17F7" w:rsidP="00724913">
            <w:pPr>
              <w:suppressAutoHyphens w:val="0"/>
              <w:jc w:val="right"/>
              <w:rPr>
                <w:b/>
                <w:bCs/>
                <w:color w:val="000000"/>
                <w:sz w:val="20"/>
                <w:szCs w:val="20"/>
                <w:lang w:eastAsia="ru-RU"/>
              </w:rPr>
            </w:pPr>
            <w:r w:rsidRPr="001E4972">
              <w:rPr>
                <w:b/>
                <w:bCs/>
                <w:color w:val="000000"/>
                <w:sz w:val="20"/>
                <w:szCs w:val="20"/>
                <w:lang w:eastAsia="ru-RU"/>
              </w:rPr>
              <w:t>104,0</w:t>
            </w:r>
          </w:p>
        </w:tc>
        <w:tc>
          <w:tcPr>
            <w:tcW w:w="1240" w:type="dxa"/>
            <w:tcBorders>
              <w:top w:val="nil"/>
              <w:left w:val="nil"/>
              <w:bottom w:val="single" w:sz="4" w:space="0" w:color="auto"/>
              <w:right w:val="single" w:sz="4" w:space="0" w:color="auto"/>
            </w:tcBorders>
            <w:shd w:val="clear" w:color="auto" w:fill="auto"/>
            <w:vAlign w:val="center"/>
            <w:hideMark/>
          </w:tcPr>
          <w:p w14:paraId="6FAC5F11" w14:textId="77777777" w:rsidR="008C17F7" w:rsidRPr="001E4972" w:rsidRDefault="008C17F7" w:rsidP="00724913">
            <w:pPr>
              <w:suppressAutoHyphens w:val="0"/>
              <w:jc w:val="right"/>
              <w:rPr>
                <w:b/>
                <w:bCs/>
                <w:color w:val="000000"/>
                <w:sz w:val="20"/>
                <w:szCs w:val="20"/>
                <w:lang w:eastAsia="ru-RU"/>
              </w:rPr>
            </w:pPr>
            <w:r w:rsidRPr="001E4972">
              <w:rPr>
                <w:b/>
                <w:bCs/>
                <w:color w:val="000000"/>
                <w:sz w:val="20"/>
                <w:szCs w:val="20"/>
                <w:lang w:eastAsia="ru-RU"/>
              </w:rPr>
              <w:t>104,0</w:t>
            </w:r>
          </w:p>
        </w:tc>
        <w:tc>
          <w:tcPr>
            <w:tcW w:w="1568" w:type="dxa"/>
            <w:tcBorders>
              <w:top w:val="nil"/>
              <w:left w:val="nil"/>
              <w:bottom w:val="single" w:sz="4" w:space="0" w:color="auto"/>
              <w:right w:val="single" w:sz="4" w:space="0" w:color="auto"/>
            </w:tcBorders>
            <w:shd w:val="clear" w:color="auto" w:fill="auto"/>
            <w:vAlign w:val="center"/>
            <w:hideMark/>
          </w:tcPr>
          <w:p w14:paraId="42C80BB5" w14:textId="77777777" w:rsidR="008C17F7" w:rsidRPr="001E4972" w:rsidRDefault="008C17F7" w:rsidP="00724913">
            <w:pPr>
              <w:suppressAutoHyphens w:val="0"/>
              <w:jc w:val="right"/>
              <w:rPr>
                <w:b/>
                <w:bCs/>
                <w:color w:val="000000"/>
                <w:sz w:val="20"/>
                <w:szCs w:val="20"/>
                <w:lang w:eastAsia="ru-RU"/>
              </w:rPr>
            </w:pPr>
            <w:r w:rsidRPr="001E4972">
              <w:rPr>
                <w:b/>
                <w:bCs/>
                <w:color w:val="000000"/>
                <w:sz w:val="20"/>
                <w:szCs w:val="20"/>
                <w:lang w:eastAsia="ru-RU"/>
              </w:rPr>
              <w:t>100,0</w:t>
            </w:r>
          </w:p>
        </w:tc>
      </w:tr>
      <w:tr w:rsidR="008C17F7" w:rsidRPr="001E4972" w14:paraId="62C1C670" w14:textId="77777777" w:rsidTr="00756C2B">
        <w:trPr>
          <w:trHeight w:val="274"/>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3B2DB822" w14:textId="77777777" w:rsidR="008C17F7" w:rsidRPr="001E4972" w:rsidRDefault="008C17F7" w:rsidP="00724913">
            <w:pPr>
              <w:suppressAutoHyphens w:val="0"/>
              <w:rPr>
                <w:sz w:val="20"/>
                <w:szCs w:val="20"/>
                <w:lang w:eastAsia="ru-RU"/>
              </w:rPr>
            </w:pPr>
            <w:r w:rsidRPr="001E4972">
              <w:rPr>
                <w:sz w:val="20"/>
                <w:szCs w:val="20"/>
                <w:lang w:eastAsia="ru-RU"/>
              </w:rPr>
              <w:t>Мобилизационная и вневойсковая подготовка</w:t>
            </w:r>
          </w:p>
        </w:tc>
        <w:tc>
          <w:tcPr>
            <w:tcW w:w="1083" w:type="dxa"/>
            <w:tcBorders>
              <w:top w:val="nil"/>
              <w:left w:val="nil"/>
              <w:bottom w:val="single" w:sz="4" w:space="0" w:color="auto"/>
              <w:right w:val="single" w:sz="4" w:space="0" w:color="auto"/>
            </w:tcBorders>
            <w:shd w:val="clear" w:color="000000" w:fill="FFFFFF"/>
            <w:vAlign w:val="center"/>
            <w:hideMark/>
          </w:tcPr>
          <w:p w14:paraId="63FDCA57" w14:textId="77777777" w:rsidR="008C17F7" w:rsidRPr="001E4972" w:rsidRDefault="008C17F7" w:rsidP="00724913">
            <w:pPr>
              <w:suppressAutoHyphens w:val="0"/>
              <w:jc w:val="center"/>
              <w:rPr>
                <w:sz w:val="20"/>
                <w:szCs w:val="20"/>
                <w:lang w:eastAsia="ru-RU"/>
              </w:rPr>
            </w:pPr>
            <w:r w:rsidRPr="001E4972">
              <w:rPr>
                <w:sz w:val="20"/>
                <w:szCs w:val="20"/>
                <w:lang w:eastAsia="ru-RU"/>
              </w:rPr>
              <w:t>0203</w:t>
            </w:r>
          </w:p>
        </w:tc>
        <w:tc>
          <w:tcPr>
            <w:tcW w:w="1495" w:type="dxa"/>
            <w:tcBorders>
              <w:top w:val="nil"/>
              <w:left w:val="nil"/>
              <w:bottom w:val="single" w:sz="4" w:space="0" w:color="auto"/>
              <w:right w:val="single" w:sz="4" w:space="0" w:color="auto"/>
            </w:tcBorders>
            <w:shd w:val="clear" w:color="auto" w:fill="auto"/>
            <w:vAlign w:val="center"/>
            <w:hideMark/>
          </w:tcPr>
          <w:p w14:paraId="1A484B37" w14:textId="77777777" w:rsidR="008C17F7" w:rsidRPr="001E4972" w:rsidRDefault="008C17F7" w:rsidP="00724913">
            <w:pPr>
              <w:suppressAutoHyphens w:val="0"/>
              <w:jc w:val="right"/>
              <w:rPr>
                <w:color w:val="000000"/>
                <w:sz w:val="20"/>
                <w:szCs w:val="20"/>
                <w:lang w:eastAsia="ru-RU"/>
              </w:rPr>
            </w:pPr>
            <w:r w:rsidRPr="001E4972">
              <w:rPr>
                <w:color w:val="000000"/>
                <w:sz w:val="20"/>
                <w:szCs w:val="20"/>
                <w:lang w:eastAsia="ru-RU"/>
              </w:rPr>
              <w:t>104,0</w:t>
            </w:r>
          </w:p>
        </w:tc>
        <w:tc>
          <w:tcPr>
            <w:tcW w:w="1240" w:type="dxa"/>
            <w:tcBorders>
              <w:top w:val="nil"/>
              <w:left w:val="nil"/>
              <w:bottom w:val="single" w:sz="4" w:space="0" w:color="auto"/>
              <w:right w:val="single" w:sz="4" w:space="0" w:color="auto"/>
            </w:tcBorders>
            <w:shd w:val="clear" w:color="auto" w:fill="auto"/>
            <w:vAlign w:val="center"/>
            <w:hideMark/>
          </w:tcPr>
          <w:p w14:paraId="627A4E20" w14:textId="77777777" w:rsidR="008C17F7" w:rsidRPr="001E4972" w:rsidRDefault="008C17F7" w:rsidP="00724913">
            <w:pPr>
              <w:suppressAutoHyphens w:val="0"/>
              <w:jc w:val="right"/>
              <w:rPr>
                <w:color w:val="000000"/>
                <w:sz w:val="20"/>
                <w:szCs w:val="20"/>
                <w:lang w:eastAsia="ru-RU"/>
              </w:rPr>
            </w:pPr>
            <w:r w:rsidRPr="001E4972">
              <w:rPr>
                <w:color w:val="000000"/>
                <w:sz w:val="20"/>
                <w:szCs w:val="20"/>
                <w:lang w:eastAsia="ru-RU"/>
              </w:rPr>
              <w:t>104,0</w:t>
            </w:r>
          </w:p>
        </w:tc>
        <w:tc>
          <w:tcPr>
            <w:tcW w:w="1568" w:type="dxa"/>
            <w:tcBorders>
              <w:top w:val="nil"/>
              <w:left w:val="nil"/>
              <w:bottom w:val="single" w:sz="4" w:space="0" w:color="auto"/>
              <w:right w:val="single" w:sz="4" w:space="0" w:color="auto"/>
            </w:tcBorders>
            <w:shd w:val="clear" w:color="auto" w:fill="auto"/>
            <w:vAlign w:val="center"/>
            <w:hideMark/>
          </w:tcPr>
          <w:p w14:paraId="091416F7" w14:textId="77777777" w:rsidR="008C17F7" w:rsidRPr="001E4972" w:rsidRDefault="008C17F7" w:rsidP="00724913">
            <w:pPr>
              <w:suppressAutoHyphens w:val="0"/>
              <w:jc w:val="right"/>
              <w:rPr>
                <w:color w:val="000000"/>
                <w:sz w:val="20"/>
                <w:szCs w:val="20"/>
                <w:lang w:eastAsia="ru-RU"/>
              </w:rPr>
            </w:pPr>
            <w:r w:rsidRPr="001E4972">
              <w:rPr>
                <w:color w:val="000000"/>
                <w:sz w:val="20"/>
                <w:szCs w:val="20"/>
                <w:lang w:eastAsia="ru-RU"/>
              </w:rPr>
              <w:t>100,0</w:t>
            </w:r>
          </w:p>
        </w:tc>
      </w:tr>
      <w:tr w:rsidR="008C17F7" w:rsidRPr="001E4972" w14:paraId="29266DF3" w14:textId="77777777" w:rsidTr="00756C2B">
        <w:trPr>
          <w:trHeight w:val="52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3EE6A62E" w14:textId="77777777" w:rsidR="008C17F7" w:rsidRPr="001E4972" w:rsidRDefault="008C17F7" w:rsidP="00724913">
            <w:pPr>
              <w:suppressAutoHyphens w:val="0"/>
              <w:rPr>
                <w:b/>
                <w:bCs/>
                <w:sz w:val="20"/>
                <w:szCs w:val="20"/>
                <w:lang w:eastAsia="ru-RU"/>
              </w:rPr>
            </w:pPr>
            <w:bookmarkStart w:id="3" w:name="_Hlk129251496"/>
            <w:r w:rsidRPr="001E4972">
              <w:rPr>
                <w:b/>
                <w:bCs/>
                <w:sz w:val="20"/>
                <w:szCs w:val="20"/>
                <w:lang w:eastAsia="ru-RU"/>
              </w:rPr>
              <w:lastRenderedPageBreak/>
              <w:t>Национальная безопасность и правоохранительная деятельность</w:t>
            </w:r>
            <w:bookmarkEnd w:id="3"/>
          </w:p>
        </w:tc>
        <w:tc>
          <w:tcPr>
            <w:tcW w:w="1083" w:type="dxa"/>
            <w:tcBorders>
              <w:top w:val="nil"/>
              <w:left w:val="nil"/>
              <w:bottom w:val="single" w:sz="4" w:space="0" w:color="auto"/>
              <w:right w:val="single" w:sz="4" w:space="0" w:color="auto"/>
            </w:tcBorders>
            <w:shd w:val="clear" w:color="000000" w:fill="FFFFFF"/>
            <w:vAlign w:val="center"/>
            <w:hideMark/>
          </w:tcPr>
          <w:p w14:paraId="31821757" w14:textId="77777777" w:rsidR="008C17F7" w:rsidRPr="001E4972" w:rsidRDefault="008C17F7" w:rsidP="00724913">
            <w:pPr>
              <w:suppressAutoHyphens w:val="0"/>
              <w:jc w:val="center"/>
              <w:rPr>
                <w:b/>
                <w:bCs/>
                <w:sz w:val="20"/>
                <w:szCs w:val="20"/>
                <w:lang w:eastAsia="ru-RU"/>
              </w:rPr>
            </w:pPr>
            <w:r w:rsidRPr="001E4972">
              <w:rPr>
                <w:b/>
                <w:bCs/>
                <w:sz w:val="20"/>
                <w:szCs w:val="20"/>
                <w:lang w:eastAsia="ru-RU"/>
              </w:rPr>
              <w:t>0300</w:t>
            </w:r>
          </w:p>
        </w:tc>
        <w:tc>
          <w:tcPr>
            <w:tcW w:w="1495" w:type="dxa"/>
            <w:tcBorders>
              <w:top w:val="nil"/>
              <w:left w:val="nil"/>
              <w:bottom w:val="single" w:sz="4" w:space="0" w:color="auto"/>
              <w:right w:val="single" w:sz="4" w:space="0" w:color="auto"/>
            </w:tcBorders>
            <w:shd w:val="clear" w:color="auto" w:fill="auto"/>
            <w:vAlign w:val="center"/>
            <w:hideMark/>
          </w:tcPr>
          <w:p w14:paraId="66C63C45" w14:textId="77777777" w:rsidR="008C17F7" w:rsidRPr="001E4972" w:rsidRDefault="008C17F7" w:rsidP="00724913">
            <w:pPr>
              <w:suppressAutoHyphens w:val="0"/>
              <w:jc w:val="right"/>
              <w:rPr>
                <w:b/>
                <w:bCs/>
                <w:color w:val="000000"/>
                <w:sz w:val="20"/>
                <w:szCs w:val="20"/>
                <w:lang w:eastAsia="ru-RU"/>
              </w:rPr>
            </w:pPr>
            <w:r w:rsidRPr="001E4972">
              <w:rPr>
                <w:b/>
                <w:bCs/>
                <w:color w:val="000000"/>
                <w:sz w:val="20"/>
                <w:szCs w:val="20"/>
                <w:lang w:eastAsia="ru-RU"/>
              </w:rPr>
              <w:t>9,7</w:t>
            </w:r>
          </w:p>
        </w:tc>
        <w:tc>
          <w:tcPr>
            <w:tcW w:w="1240" w:type="dxa"/>
            <w:tcBorders>
              <w:top w:val="nil"/>
              <w:left w:val="nil"/>
              <w:bottom w:val="single" w:sz="4" w:space="0" w:color="auto"/>
              <w:right w:val="single" w:sz="4" w:space="0" w:color="auto"/>
            </w:tcBorders>
            <w:shd w:val="clear" w:color="auto" w:fill="auto"/>
            <w:vAlign w:val="center"/>
            <w:hideMark/>
          </w:tcPr>
          <w:p w14:paraId="5E0310D6" w14:textId="77777777" w:rsidR="008C17F7" w:rsidRPr="001E4972" w:rsidRDefault="008C17F7" w:rsidP="00724913">
            <w:pPr>
              <w:suppressAutoHyphens w:val="0"/>
              <w:jc w:val="right"/>
              <w:rPr>
                <w:b/>
                <w:bCs/>
                <w:color w:val="000000"/>
                <w:sz w:val="20"/>
                <w:szCs w:val="20"/>
                <w:lang w:eastAsia="ru-RU"/>
              </w:rPr>
            </w:pPr>
            <w:r w:rsidRPr="001E4972">
              <w:rPr>
                <w:b/>
                <w:bCs/>
                <w:color w:val="000000"/>
                <w:sz w:val="20"/>
                <w:szCs w:val="20"/>
                <w:lang w:eastAsia="ru-RU"/>
              </w:rPr>
              <w:t>9,7</w:t>
            </w:r>
          </w:p>
        </w:tc>
        <w:tc>
          <w:tcPr>
            <w:tcW w:w="1568" w:type="dxa"/>
            <w:tcBorders>
              <w:top w:val="nil"/>
              <w:left w:val="nil"/>
              <w:bottom w:val="single" w:sz="4" w:space="0" w:color="auto"/>
              <w:right w:val="single" w:sz="4" w:space="0" w:color="auto"/>
            </w:tcBorders>
            <w:shd w:val="clear" w:color="auto" w:fill="auto"/>
            <w:vAlign w:val="center"/>
            <w:hideMark/>
          </w:tcPr>
          <w:p w14:paraId="36A9BF8E" w14:textId="6E927A9F" w:rsidR="008C17F7" w:rsidRPr="001E4972" w:rsidRDefault="00283355" w:rsidP="00283355">
            <w:pPr>
              <w:suppressAutoHyphens w:val="0"/>
              <w:jc w:val="right"/>
              <w:rPr>
                <w:b/>
                <w:bCs/>
                <w:color w:val="000000"/>
                <w:sz w:val="20"/>
                <w:szCs w:val="20"/>
                <w:lang w:eastAsia="ru-RU"/>
              </w:rPr>
            </w:pPr>
            <w:r>
              <w:rPr>
                <w:b/>
                <w:bCs/>
                <w:color w:val="000000"/>
                <w:sz w:val="20"/>
                <w:szCs w:val="20"/>
                <w:lang w:eastAsia="ru-RU"/>
              </w:rPr>
              <w:t>1</w:t>
            </w:r>
            <w:r w:rsidR="008C17F7" w:rsidRPr="001E4972">
              <w:rPr>
                <w:b/>
                <w:bCs/>
                <w:color w:val="000000"/>
                <w:sz w:val="20"/>
                <w:szCs w:val="20"/>
                <w:lang w:eastAsia="ru-RU"/>
              </w:rPr>
              <w:t>00,0</w:t>
            </w:r>
          </w:p>
        </w:tc>
      </w:tr>
      <w:tr w:rsidR="008C17F7" w:rsidRPr="001E4972" w14:paraId="687E58B3" w14:textId="77777777" w:rsidTr="00756C2B">
        <w:trPr>
          <w:trHeight w:val="853"/>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4254C211" w14:textId="77777777" w:rsidR="008C17F7" w:rsidRPr="001E4972" w:rsidRDefault="008C17F7" w:rsidP="00724913">
            <w:pPr>
              <w:suppressAutoHyphens w:val="0"/>
              <w:rPr>
                <w:sz w:val="20"/>
                <w:szCs w:val="20"/>
                <w:lang w:eastAsia="ru-RU"/>
              </w:rPr>
            </w:pPr>
            <w:r w:rsidRPr="001E4972">
              <w:rPr>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083" w:type="dxa"/>
            <w:tcBorders>
              <w:top w:val="nil"/>
              <w:left w:val="nil"/>
              <w:bottom w:val="single" w:sz="4" w:space="0" w:color="auto"/>
              <w:right w:val="single" w:sz="4" w:space="0" w:color="auto"/>
            </w:tcBorders>
            <w:shd w:val="clear" w:color="000000" w:fill="FFFFFF"/>
            <w:vAlign w:val="center"/>
            <w:hideMark/>
          </w:tcPr>
          <w:p w14:paraId="48A5E842" w14:textId="77777777" w:rsidR="008C17F7" w:rsidRPr="001E4972" w:rsidRDefault="008C17F7" w:rsidP="00724913">
            <w:pPr>
              <w:suppressAutoHyphens w:val="0"/>
              <w:jc w:val="center"/>
              <w:rPr>
                <w:sz w:val="20"/>
                <w:szCs w:val="20"/>
                <w:lang w:eastAsia="ru-RU"/>
              </w:rPr>
            </w:pPr>
            <w:r w:rsidRPr="001E4972">
              <w:rPr>
                <w:sz w:val="20"/>
                <w:szCs w:val="20"/>
                <w:lang w:eastAsia="ru-RU"/>
              </w:rPr>
              <w:t>0310</w:t>
            </w:r>
          </w:p>
        </w:tc>
        <w:tc>
          <w:tcPr>
            <w:tcW w:w="1495" w:type="dxa"/>
            <w:tcBorders>
              <w:top w:val="nil"/>
              <w:left w:val="nil"/>
              <w:bottom w:val="single" w:sz="4" w:space="0" w:color="auto"/>
              <w:right w:val="single" w:sz="4" w:space="0" w:color="auto"/>
            </w:tcBorders>
            <w:shd w:val="clear" w:color="auto" w:fill="auto"/>
            <w:vAlign w:val="center"/>
            <w:hideMark/>
          </w:tcPr>
          <w:p w14:paraId="1FCBFCE7" w14:textId="77777777" w:rsidR="008C17F7" w:rsidRPr="001E4972" w:rsidRDefault="008C17F7" w:rsidP="00724913">
            <w:pPr>
              <w:suppressAutoHyphens w:val="0"/>
              <w:jc w:val="right"/>
              <w:rPr>
                <w:color w:val="000000"/>
                <w:sz w:val="20"/>
                <w:szCs w:val="20"/>
                <w:lang w:eastAsia="ru-RU"/>
              </w:rPr>
            </w:pPr>
            <w:r w:rsidRPr="001E4972">
              <w:rPr>
                <w:color w:val="000000"/>
                <w:sz w:val="20"/>
                <w:szCs w:val="20"/>
                <w:lang w:eastAsia="ru-RU"/>
              </w:rPr>
              <w:t>2,3</w:t>
            </w:r>
          </w:p>
        </w:tc>
        <w:tc>
          <w:tcPr>
            <w:tcW w:w="1240" w:type="dxa"/>
            <w:tcBorders>
              <w:top w:val="nil"/>
              <w:left w:val="nil"/>
              <w:bottom w:val="single" w:sz="4" w:space="0" w:color="auto"/>
              <w:right w:val="single" w:sz="4" w:space="0" w:color="auto"/>
            </w:tcBorders>
            <w:shd w:val="clear" w:color="auto" w:fill="auto"/>
            <w:vAlign w:val="center"/>
            <w:hideMark/>
          </w:tcPr>
          <w:p w14:paraId="6FB1E3FC" w14:textId="77777777" w:rsidR="008C17F7" w:rsidRPr="001E4972" w:rsidRDefault="008C17F7" w:rsidP="00724913">
            <w:pPr>
              <w:suppressAutoHyphens w:val="0"/>
              <w:jc w:val="right"/>
              <w:rPr>
                <w:color w:val="000000"/>
                <w:sz w:val="20"/>
                <w:szCs w:val="20"/>
                <w:lang w:eastAsia="ru-RU"/>
              </w:rPr>
            </w:pPr>
            <w:r w:rsidRPr="001E4972">
              <w:rPr>
                <w:color w:val="000000"/>
                <w:sz w:val="20"/>
                <w:szCs w:val="20"/>
                <w:lang w:eastAsia="ru-RU"/>
              </w:rPr>
              <w:t>2,3</w:t>
            </w:r>
          </w:p>
        </w:tc>
        <w:tc>
          <w:tcPr>
            <w:tcW w:w="1568" w:type="dxa"/>
            <w:tcBorders>
              <w:top w:val="nil"/>
              <w:left w:val="nil"/>
              <w:bottom w:val="single" w:sz="4" w:space="0" w:color="auto"/>
              <w:right w:val="single" w:sz="4" w:space="0" w:color="auto"/>
            </w:tcBorders>
            <w:shd w:val="clear" w:color="auto" w:fill="auto"/>
            <w:vAlign w:val="center"/>
            <w:hideMark/>
          </w:tcPr>
          <w:p w14:paraId="168431FC" w14:textId="77777777" w:rsidR="008C17F7" w:rsidRPr="001E4972" w:rsidRDefault="008C17F7" w:rsidP="00724913">
            <w:pPr>
              <w:suppressAutoHyphens w:val="0"/>
              <w:jc w:val="right"/>
              <w:rPr>
                <w:color w:val="000000"/>
                <w:sz w:val="20"/>
                <w:szCs w:val="20"/>
                <w:lang w:eastAsia="ru-RU"/>
              </w:rPr>
            </w:pPr>
            <w:r w:rsidRPr="001E4972">
              <w:rPr>
                <w:color w:val="000000"/>
                <w:sz w:val="20"/>
                <w:szCs w:val="20"/>
                <w:lang w:eastAsia="ru-RU"/>
              </w:rPr>
              <w:t>100,0</w:t>
            </w:r>
          </w:p>
        </w:tc>
      </w:tr>
      <w:tr w:rsidR="008C17F7" w:rsidRPr="001E4972" w14:paraId="48EC9768" w14:textId="77777777" w:rsidTr="00756C2B">
        <w:trPr>
          <w:trHeight w:val="64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521DC828" w14:textId="77777777" w:rsidR="008C17F7" w:rsidRPr="001E4972" w:rsidRDefault="008C17F7" w:rsidP="00724913">
            <w:pPr>
              <w:suppressAutoHyphens w:val="0"/>
              <w:rPr>
                <w:sz w:val="20"/>
                <w:szCs w:val="20"/>
                <w:lang w:eastAsia="ru-RU"/>
              </w:rPr>
            </w:pPr>
            <w:r w:rsidRPr="001E4972">
              <w:rPr>
                <w:sz w:val="20"/>
                <w:szCs w:val="20"/>
                <w:lang w:eastAsia="ru-RU"/>
              </w:rPr>
              <w:t>Другие вопросы в области национальной безопасности и правоохранительной деятельности</w:t>
            </w:r>
          </w:p>
        </w:tc>
        <w:tc>
          <w:tcPr>
            <w:tcW w:w="1083" w:type="dxa"/>
            <w:tcBorders>
              <w:top w:val="nil"/>
              <w:left w:val="nil"/>
              <w:bottom w:val="single" w:sz="4" w:space="0" w:color="auto"/>
              <w:right w:val="single" w:sz="4" w:space="0" w:color="auto"/>
            </w:tcBorders>
            <w:shd w:val="clear" w:color="000000" w:fill="FFFFFF"/>
            <w:vAlign w:val="center"/>
            <w:hideMark/>
          </w:tcPr>
          <w:p w14:paraId="5B948D68" w14:textId="77777777" w:rsidR="008C17F7" w:rsidRPr="001E4972" w:rsidRDefault="008C17F7" w:rsidP="00724913">
            <w:pPr>
              <w:suppressAutoHyphens w:val="0"/>
              <w:jc w:val="center"/>
              <w:rPr>
                <w:sz w:val="20"/>
                <w:szCs w:val="20"/>
                <w:lang w:eastAsia="ru-RU"/>
              </w:rPr>
            </w:pPr>
            <w:r w:rsidRPr="001E4972">
              <w:rPr>
                <w:sz w:val="20"/>
                <w:szCs w:val="20"/>
                <w:lang w:eastAsia="ru-RU"/>
              </w:rPr>
              <w:t>0314</w:t>
            </w:r>
          </w:p>
        </w:tc>
        <w:tc>
          <w:tcPr>
            <w:tcW w:w="1495" w:type="dxa"/>
            <w:tcBorders>
              <w:top w:val="nil"/>
              <w:left w:val="nil"/>
              <w:bottom w:val="single" w:sz="4" w:space="0" w:color="auto"/>
              <w:right w:val="single" w:sz="4" w:space="0" w:color="auto"/>
            </w:tcBorders>
            <w:shd w:val="clear" w:color="auto" w:fill="auto"/>
            <w:vAlign w:val="center"/>
            <w:hideMark/>
          </w:tcPr>
          <w:p w14:paraId="6D01B7AE" w14:textId="77777777" w:rsidR="008C17F7" w:rsidRPr="001E4972" w:rsidRDefault="008C17F7" w:rsidP="00724913">
            <w:pPr>
              <w:suppressAutoHyphens w:val="0"/>
              <w:jc w:val="right"/>
              <w:rPr>
                <w:color w:val="000000"/>
                <w:sz w:val="20"/>
                <w:szCs w:val="20"/>
                <w:lang w:eastAsia="ru-RU"/>
              </w:rPr>
            </w:pPr>
            <w:r w:rsidRPr="001E4972">
              <w:rPr>
                <w:color w:val="000000"/>
                <w:sz w:val="20"/>
                <w:szCs w:val="20"/>
                <w:lang w:eastAsia="ru-RU"/>
              </w:rPr>
              <w:t>7,4</w:t>
            </w:r>
          </w:p>
        </w:tc>
        <w:tc>
          <w:tcPr>
            <w:tcW w:w="1240" w:type="dxa"/>
            <w:tcBorders>
              <w:top w:val="nil"/>
              <w:left w:val="nil"/>
              <w:bottom w:val="single" w:sz="4" w:space="0" w:color="auto"/>
              <w:right w:val="single" w:sz="4" w:space="0" w:color="auto"/>
            </w:tcBorders>
            <w:shd w:val="clear" w:color="auto" w:fill="auto"/>
            <w:vAlign w:val="center"/>
            <w:hideMark/>
          </w:tcPr>
          <w:p w14:paraId="75F07370" w14:textId="77777777" w:rsidR="008C17F7" w:rsidRPr="001E4972" w:rsidRDefault="008C17F7" w:rsidP="00724913">
            <w:pPr>
              <w:suppressAutoHyphens w:val="0"/>
              <w:jc w:val="right"/>
              <w:rPr>
                <w:color w:val="000000"/>
                <w:sz w:val="20"/>
                <w:szCs w:val="20"/>
                <w:lang w:eastAsia="ru-RU"/>
              </w:rPr>
            </w:pPr>
            <w:r w:rsidRPr="001E4972">
              <w:rPr>
                <w:color w:val="000000"/>
                <w:sz w:val="20"/>
                <w:szCs w:val="20"/>
                <w:lang w:eastAsia="ru-RU"/>
              </w:rPr>
              <w:t>7,4</w:t>
            </w:r>
          </w:p>
        </w:tc>
        <w:tc>
          <w:tcPr>
            <w:tcW w:w="1568" w:type="dxa"/>
            <w:tcBorders>
              <w:top w:val="nil"/>
              <w:left w:val="nil"/>
              <w:bottom w:val="single" w:sz="4" w:space="0" w:color="auto"/>
              <w:right w:val="single" w:sz="4" w:space="0" w:color="auto"/>
            </w:tcBorders>
            <w:shd w:val="clear" w:color="auto" w:fill="auto"/>
            <w:vAlign w:val="center"/>
            <w:hideMark/>
          </w:tcPr>
          <w:p w14:paraId="248978D0" w14:textId="77777777" w:rsidR="008C17F7" w:rsidRPr="001E4972" w:rsidRDefault="008C17F7" w:rsidP="00724913">
            <w:pPr>
              <w:suppressAutoHyphens w:val="0"/>
              <w:jc w:val="right"/>
              <w:rPr>
                <w:color w:val="000000"/>
                <w:sz w:val="20"/>
                <w:szCs w:val="20"/>
                <w:lang w:eastAsia="ru-RU"/>
              </w:rPr>
            </w:pPr>
            <w:r w:rsidRPr="001E4972">
              <w:rPr>
                <w:color w:val="000000"/>
                <w:sz w:val="20"/>
                <w:szCs w:val="20"/>
                <w:lang w:eastAsia="ru-RU"/>
              </w:rPr>
              <w:t>100,0</w:t>
            </w:r>
          </w:p>
        </w:tc>
      </w:tr>
      <w:tr w:rsidR="008C17F7" w:rsidRPr="001E4972" w14:paraId="6ED90AF2" w14:textId="77777777" w:rsidTr="00756C2B">
        <w:trPr>
          <w:trHeight w:val="30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37795470" w14:textId="77777777" w:rsidR="008C17F7" w:rsidRPr="001E4972" w:rsidRDefault="008C17F7" w:rsidP="00724913">
            <w:pPr>
              <w:suppressAutoHyphens w:val="0"/>
              <w:rPr>
                <w:b/>
                <w:bCs/>
                <w:sz w:val="20"/>
                <w:szCs w:val="20"/>
                <w:lang w:eastAsia="ru-RU"/>
              </w:rPr>
            </w:pPr>
            <w:r w:rsidRPr="001E4972">
              <w:rPr>
                <w:b/>
                <w:bCs/>
                <w:sz w:val="20"/>
                <w:szCs w:val="20"/>
                <w:lang w:eastAsia="ru-RU"/>
              </w:rPr>
              <w:t>Национальная экономика</w:t>
            </w:r>
          </w:p>
        </w:tc>
        <w:tc>
          <w:tcPr>
            <w:tcW w:w="1083" w:type="dxa"/>
            <w:tcBorders>
              <w:top w:val="nil"/>
              <w:left w:val="nil"/>
              <w:bottom w:val="single" w:sz="4" w:space="0" w:color="auto"/>
              <w:right w:val="single" w:sz="4" w:space="0" w:color="auto"/>
            </w:tcBorders>
            <w:shd w:val="clear" w:color="000000" w:fill="FFFFFF"/>
            <w:vAlign w:val="center"/>
            <w:hideMark/>
          </w:tcPr>
          <w:p w14:paraId="44A9167E" w14:textId="77777777" w:rsidR="008C17F7" w:rsidRPr="001E4972" w:rsidRDefault="008C17F7" w:rsidP="00724913">
            <w:pPr>
              <w:suppressAutoHyphens w:val="0"/>
              <w:jc w:val="center"/>
              <w:rPr>
                <w:b/>
                <w:bCs/>
                <w:sz w:val="20"/>
                <w:szCs w:val="20"/>
                <w:lang w:eastAsia="ru-RU"/>
              </w:rPr>
            </w:pPr>
            <w:r w:rsidRPr="001E4972">
              <w:rPr>
                <w:b/>
                <w:bCs/>
                <w:sz w:val="20"/>
                <w:szCs w:val="20"/>
                <w:lang w:eastAsia="ru-RU"/>
              </w:rPr>
              <w:t>0400</w:t>
            </w:r>
          </w:p>
        </w:tc>
        <w:tc>
          <w:tcPr>
            <w:tcW w:w="1495" w:type="dxa"/>
            <w:tcBorders>
              <w:top w:val="nil"/>
              <w:left w:val="nil"/>
              <w:bottom w:val="single" w:sz="4" w:space="0" w:color="auto"/>
              <w:right w:val="single" w:sz="4" w:space="0" w:color="auto"/>
            </w:tcBorders>
            <w:shd w:val="clear" w:color="auto" w:fill="auto"/>
            <w:noWrap/>
            <w:vAlign w:val="center"/>
            <w:hideMark/>
          </w:tcPr>
          <w:p w14:paraId="25D0B664" w14:textId="77777777" w:rsidR="008C17F7" w:rsidRPr="001E4972" w:rsidRDefault="008C17F7" w:rsidP="00724913">
            <w:pPr>
              <w:suppressAutoHyphens w:val="0"/>
              <w:jc w:val="right"/>
              <w:rPr>
                <w:b/>
                <w:bCs/>
                <w:color w:val="000000"/>
                <w:sz w:val="20"/>
                <w:szCs w:val="20"/>
                <w:lang w:eastAsia="ru-RU"/>
              </w:rPr>
            </w:pPr>
            <w:r w:rsidRPr="001E4972">
              <w:rPr>
                <w:b/>
                <w:bCs/>
                <w:color w:val="000000"/>
                <w:sz w:val="20"/>
                <w:szCs w:val="20"/>
                <w:lang w:eastAsia="ru-RU"/>
              </w:rPr>
              <w:t>5 511,8</w:t>
            </w:r>
          </w:p>
        </w:tc>
        <w:tc>
          <w:tcPr>
            <w:tcW w:w="1240" w:type="dxa"/>
            <w:tcBorders>
              <w:top w:val="nil"/>
              <w:left w:val="nil"/>
              <w:bottom w:val="single" w:sz="4" w:space="0" w:color="auto"/>
              <w:right w:val="single" w:sz="4" w:space="0" w:color="auto"/>
            </w:tcBorders>
            <w:shd w:val="clear" w:color="auto" w:fill="auto"/>
            <w:noWrap/>
            <w:vAlign w:val="center"/>
            <w:hideMark/>
          </w:tcPr>
          <w:p w14:paraId="52F1F344" w14:textId="77777777" w:rsidR="008C17F7" w:rsidRPr="001E4972" w:rsidRDefault="008C17F7" w:rsidP="00724913">
            <w:pPr>
              <w:suppressAutoHyphens w:val="0"/>
              <w:jc w:val="right"/>
              <w:rPr>
                <w:b/>
                <w:bCs/>
                <w:color w:val="000000"/>
                <w:sz w:val="20"/>
                <w:szCs w:val="20"/>
                <w:lang w:eastAsia="ru-RU"/>
              </w:rPr>
            </w:pPr>
            <w:r w:rsidRPr="001E4972">
              <w:rPr>
                <w:b/>
                <w:bCs/>
                <w:color w:val="000000"/>
                <w:sz w:val="20"/>
                <w:szCs w:val="20"/>
                <w:lang w:eastAsia="ru-RU"/>
              </w:rPr>
              <w:t>4 682,2</w:t>
            </w:r>
          </w:p>
        </w:tc>
        <w:tc>
          <w:tcPr>
            <w:tcW w:w="1568" w:type="dxa"/>
            <w:tcBorders>
              <w:top w:val="nil"/>
              <w:left w:val="nil"/>
              <w:bottom w:val="single" w:sz="4" w:space="0" w:color="auto"/>
              <w:right w:val="single" w:sz="4" w:space="0" w:color="auto"/>
            </w:tcBorders>
            <w:shd w:val="clear" w:color="auto" w:fill="auto"/>
            <w:vAlign w:val="center"/>
            <w:hideMark/>
          </w:tcPr>
          <w:p w14:paraId="270E68D9" w14:textId="77777777" w:rsidR="008C17F7" w:rsidRPr="001E4972" w:rsidRDefault="008C17F7" w:rsidP="00724913">
            <w:pPr>
              <w:suppressAutoHyphens w:val="0"/>
              <w:jc w:val="right"/>
              <w:rPr>
                <w:b/>
                <w:bCs/>
                <w:color w:val="000000"/>
                <w:sz w:val="20"/>
                <w:szCs w:val="20"/>
                <w:lang w:eastAsia="ru-RU"/>
              </w:rPr>
            </w:pPr>
            <w:r w:rsidRPr="001E4972">
              <w:rPr>
                <w:b/>
                <w:bCs/>
                <w:color w:val="000000"/>
                <w:sz w:val="20"/>
                <w:szCs w:val="20"/>
                <w:lang w:eastAsia="ru-RU"/>
              </w:rPr>
              <w:t>84,9</w:t>
            </w:r>
          </w:p>
        </w:tc>
      </w:tr>
      <w:tr w:rsidR="008C17F7" w:rsidRPr="001E4972" w14:paraId="31D1D5E5" w14:textId="77777777" w:rsidTr="00756C2B">
        <w:trPr>
          <w:trHeight w:val="186"/>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1785D602" w14:textId="77777777" w:rsidR="008C17F7" w:rsidRPr="001E4972" w:rsidRDefault="008C17F7" w:rsidP="00724913">
            <w:pPr>
              <w:suppressAutoHyphens w:val="0"/>
              <w:rPr>
                <w:sz w:val="20"/>
                <w:szCs w:val="20"/>
                <w:lang w:eastAsia="ru-RU"/>
              </w:rPr>
            </w:pPr>
            <w:r w:rsidRPr="001E4972">
              <w:rPr>
                <w:sz w:val="20"/>
                <w:szCs w:val="20"/>
                <w:lang w:eastAsia="ru-RU"/>
              </w:rPr>
              <w:t>Дорожное хозяйство (дорожные фонды)</w:t>
            </w:r>
          </w:p>
        </w:tc>
        <w:tc>
          <w:tcPr>
            <w:tcW w:w="1083" w:type="dxa"/>
            <w:tcBorders>
              <w:top w:val="nil"/>
              <w:left w:val="nil"/>
              <w:bottom w:val="single" w:sz="4" w:space="0" w:color="auto"/>
              <w:right w:val="single" w:sz="4" w:space="0" w:color="auto"/>
            </w:tcBorders>
            <w:shd w:val="clear" w:color="000000" w:fill="FFFFFF"/>
            <w:vAlign w:val="center"/>
            <w:hideMark/>
          </w:tcPr>
          <w:p w14:paraId="046FDA61" w14:textId="77777777" w:rsidR="008C17F7" w:rsidRPr="001E4972" w:rsidRDefault="008C17F7" w:rsidP="00724913">
            <w:pPr>
              <w:suppressAutoHyphens w:val="0"/>
              <w:jc w:val="center"/>
              <w:rPr>
                <w:sz w:val="20"/>
                <w:szCs w:val="20"/>
                <w:lang w:eastAsia="ru-RU"/>
              </w:rPr>
            </w:pPr>
            <w:r w:rsidRPr="001E4972">
              <w:rPr>
                <w:sz w:val="20"/>
                <w:szCs w:val="20"/>
                <w:lang w:eastAsia="ru-RU"/>
              </w:rPr>
              <w:t>0409</w:t>
            </w:r>
          </w:p>
        </w:tc>
        <w:tc>
          <w:tcPr>
            <w:tcW w:w="1495" w:type="dxa"/>
            <w:tcBorders>
              <w:top w:val="nil"/>
              <w:left w:val="nil"/>
              <w:bottom w:val="single" w:sz="4" w:space="0" w:color="auto"/>
              <w:right w:val="single" w:sz="4" w:space="0" w:color="auto"/>
            </w:tcBorders>
            <w:shd w:val="clear" w:color="auto" w:fill="auto"/>
            <w:noWrap/>
            <w:vAlign w:val="center"/>
            <w:hideMark/>
          </w:tcPr>
          <w:p w14:paraId="521971EF" w14:textId="77777777" w:rsidR="008C17F7" w:rsidRPr="001E4972" w:rsidRDefault="008C17F7" w:rsidP="00724913">
            <w:pPr>
              <w:suppressAutoHyphens w:val="0"/>
              <w:jc w:val="right"/>
              <w:rPr>
                <w:color w:val="000000"/>
                <w:sz w:val="20"/>
                <w:szCs w:val="20"/>
                <w:lang w:eastAsia="ru-RU"/>
              </w:rPr>
            </w:pPr>
            <w:r w:rsidRPr="001E4972">
              <w:rPr>
                <w:color w:val="000000"/>
                <w:sz w:val="20"/>
                <w:szCs w:val="20"/>
                <w:lang w:eastAsia="ru-RU"/>
              </w:rPr>
              <w:t>5 421,0</w:t>
            </w:r>
          </w:p>
        </w:tc>
        <w:tc>
          <w:tcPr>
            <w:tcW w:w="1240" w:type="dxa"/>
            <w:tcBorders>
              <w:top w:val="nil"/>
              <w:left w:val="nil"/>
              <w:bottom w:val="single" w:sz="4" w:space="0" w:color="auto"/>
              <w:right w:val="single" w:sz="4" w:space="0" w:color="auto"/>
            </w:tcBorders>
            <w:shd w:val="clear" w:color="auto" w:fill="auto"/>
            <w:noWrap/>
            <w:vAlign w:val="center"/>
            <w:hideMark/>
          </w:tcPr>
          <w:p w14:paraId="3534CE98" w14:textId="77777777" w:rsidR="008C17F7" w:rsidRPr="001E4972" w:rsidRDefault="008C17F7" w:rsidP="00724913">
            <w:pPr>
              <w:suppressAutoHyphens w:val="0"/>
              <w:jc w:val="right"/>
              <w:rPr>
                <w:color w:val="000000"/>
                <w:sz w:val="20"/>
                <w:szCs w:val="20"/>
                <w:lang w:eastAsia="ru-RU"/>
              </w:rPr>
            </w:pPr>
            <w:r w:rsidRPr="001E4972">
              <w:rPr>
                <w:color w:val="000000"/>
                <w:sz w:val="20"/>
                <w:szCs w:val="20"/>
                <w:lang w:eastAsia="ru-RU"/>
              </w:rPr>
              <w:t>4 616,5</w:t>
            </w:r>
          </w:p>
        </w:tc>
        <w:tc>
          <w:tcPr>
            <w:tcW w:w="1568" w:type="dxa"/>
            <w:tcBorders>
              <w:top w:val="nil"/>
              <w:left w:val="nil"/>
              <w:bottom w:val="single" w:sz="4" w:space="0" w:color="auto"/>
              <w:right w:val="single" w:sz="4" w:space="0" w:color="auto"/>
            </w:tcBorders>
            <w:shd w:val="clear" w:color="auto" w:fill="auto"/>
            <w:vAlign w:val="center"/>
            <w:hideMark/>
          </w:tcPr>
          <w:p w14:paraId="45E65EDB" w14:textId="77777777" w:rsidR="008C17F7" w:rsidRPr="001E4972" w:rsidRDefault="008C17F7" w:rsidP="00724913">
            <w:pPr>
              <w:suppressAutoHyphens w:val="0"/>
              <w:jc w:val="right"/>
              <w:rPr>
                <w:color w:val="000000"/>
                <w:sz w:val="20"/>
                <w:szCs w:val="20"/>
                <w:lang w:eastAsia="ru-RU"/>
              </w:rPr>
            </w:pPr>
            <w:r w:rsidRPr="001E4972">
              <w:rPr>
                <w:color w:val="000000"/>
                <w:sz w:val="20"/>
                <w:szCs w:val="20"/>
                <w:lang w:eastAsia="ru-RU"/>
              </w:rPr>
              <w:t>85,2</w:t>
            </w:r>
          </w:p>
        </w:tc>
      </w:tr>
      <w:tr w:rsidR="008C17F7" w:rsidRPr="001E4972" w14:paraId="6E4E6479" w14:textId="77777777" w:rsidTr="00756C2B">
        <w:trPr>
          <w:trHeight w:val="387"/>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5A077FF7" w14:textId="77777777" w:rsidR="008C17F7" w:rsidRPr="001E4972" w:rsidRDefault="008C17F7" w:rsidP="00724913">
            <w:pPr>
              <w:suppressAutoHyphens w:val="0"/>
              <w:rPr>
                <w:sz w:val="20"/>
                <w:szCs w:val="20"/>
                <w:lang w:eastAsia="ru-RU"/>
              </w:rPr>
            </w:pPr>
            <w:r w:rsidRPr="001E4972">
              <w:rPr>
                <w:sz w:val="20"/>
                <w:szCs w:val="20"/>
                <w:lang w:eastAsia="ru-RU"/>
              </w:rPr>
              <w:t>Другие вопросы в области национальной экономики</w:t>
            </w:r>
          </w:p>
        </w:tc>
        <w:tc>
          <w:tcPr>
            <w:tcW w:w="1083" w:type="dxa"/>
            <w:tcBorders>
              <w:top w:val="nil"/>
              <w:left w:val="nil"/>
              <w:bottom w:val="single" w:sz="4" w:space="0" w:color="auto"/>
              <w:right w:val="single" w:sz="4" w:space="0" w:color="auto"/>
            </w:tcBorders>
            <w:shd w:val="clear" w:color="000000" w:fill="FFFFFF"/>
            <w:vAlign w:val="center"/>
            <w:hideMark/>
          </w:tcPr>
          <w:p w14:paraId="6CC51566" w14:textId="77777777" w:rsidR="008C17F7" w:rsidRPr="001E4972" w:rsidRDefault="008C17F7" w:rsidP="00724913">
            <w:pPr>
              <w:suppressAutoHyphens w:val="0"/>
              <w:jc w:val="center"/>
              <w:rPr>
                <w:sz w:val="20"/>
                <w:szCs w:val="20"/>
                <w:lang w:eastAsia="ru-RU"/>
              </w:rPr>
            </w:pPr>
            <w:r w:rsidRPr="001E4972">
              <w:rPr>
                <w:sz w:val="20"/>
                <w:szCs w:val="20"/>
                <w:lang w:eastAsia="ru-RU"/>
              </w:rPr>
              <w:t>0412</w:t>
            </w:r>
          </w:p>
        </w:tc>
        <w:tc>
          <w:tcPr>
            <w:tcW w:w="1495" w:type="dxa"/>
            <w:tcBorders>
              <w:top w:val="nil"/>
              <w:left w:val="nil"/>
              <w:bottom w:val="single" w:sz="4" w:space="0" w:color="auto"/>
              <w:right w:val="single" w:sz="4" w:space="0" w:color="auto"/>
            </w:tcBorders>
            <w:shd w:val="clear" w:color="auto" w:fill="auto"/>
            <w:noWrap/>
            <w:vAlign w:val="center"/>
            <w:hideMark/>
          </w:tcPr>
          <w:p w14:paraId="5FD2CEC2" w14:textId="77777777" w:rsidR="008C17F7" w:rsidRPr="001E4972" w:rsidRDefault="008C17F7" w:rsidP="00724913">
            <w:pPr>
              <w:suppressAutoHyphens w:val="0"/>
              <w:jc w:val="right"/>
              <w:rPr>
                <w:color w:val="000000"/>
                <w:sz w:val="20"/>
                <w:szCs w:val="20"/>
                <w:lang w:eastAsia="ru-RU"/>
              </w:rPr>
            </w:pPr>
            <w:r w:rsidRPr="001E4972">
              <w:rPr>
                <w:color w:val="000000"/>
                <w:sz w:val="20"/>
                <w:szCs w:val="20"/>
                <w:lang w:eastAsia="ru-RU"/>
              </w:rPr>
              <w:t>90,8</w:t>
            </w:r>
          </w:p>
        </w:tc>
        <w:tc>
          <w:tcPr>
            <w:tcW w:w="1240" w:type="dxa"/>
            <w:tcBorders>
              <w:top w:val="nil"/>
              <w:left w:val="nil"/>
              <w:bottom w:val="single" w:sz="4" w:space="0" w:color="auto"/>
              <w:right w:val="single" w:sz="4" w:space="0" w:color="auto"/>
            </w:tcBorders>
            <w:shd w:val="clear" w:color="auto" w:fill="auto"/>
            <w:noWrap/>
            <w:vAlign w:val="center"/>
            <w:hideMark/>
          </w:tcPr>
          <w:p w14:paraId="3552C71D" w14:textId="77777777" w:rsidR="008C17F7" w:rsidRPr="001E4972" w:rsidRDefault="008C17F7" w:rsidP="00724913">
            <w:pPr>
              <w:suppressAutoHyphens w:val="0"/>
              <w:jc w:val="right"/>
              <w:rPr>
                <w:color w:val="000000"/>
                <w:sz w:val="20"/>
                <w:szCs w:val="20"/>
                <w:lang w:eastAsia="ru-RU"/>
              </w:rPr>
            </w:pPr>
            <w:r w:rsidRPr="001E4972">
              <w:rPr>
                <w:color w:val="000000"/>
                <w:sz w:val="20"/>
                <w:szCs w:val="20"/>
                <w:lang w:eastAsia="ru-RU"/>
              </w:rPr>
              <w:t>65,7</w:t>
            </w:r>
          </w:p>
        </w:tc>
        <w:tc>
          <w:tcPr>
            <w:tcW w:w="1568" w:type="dxa"/>
            <w:tcBorders>
              <w:top w:val="nil"/>
              <w:left w:val="nil"/>
              <w:bottom w:val="single" w:sz="4" w:space="0" w:color="auto"/>
              <w:right w:val="single" w:sz="4" w:space="0" w:color="auto"/>
            </w:tcBorders>
            <w:shd w:val="clear" w:color="auto" w:fill="auto"/>
            <w:vAlign w:val="center"/>
            <w:hideMark/>
          </w:tcPr>
          <w:p w14:paraId="43AD66D2" w14:textId="77777777" w:rsidR="008C17F7" w:rsidRPr="001E4972" w:rsidRDefault="008C17F7" w:rsidP="00724913">
            <w:pPr>
              <w:suppressAutoHyphens w:val="0"/>
              <w:jc w:val="right"/>
              <w:rPr>
                <w:color w:val="000000"/>
                <w:sz w:val="20"/>
                <w:szCs w:val="20"/>
                <w:lang w:eastAsia="ru-RU"/>
              </w:rPr>
            </w:pPr>
            <w:r w:rsidRPr="001E4972">
              <w:rPr>
                <w:color w:val="000000"/>
                <w:sz w:val="20"/>
                <w:szCs w:val="20"/>
                <w:lang w:eastAsia="ru-RU"/>
              </w:rPr>
              <w:t>72,4</w:t>
            </w:r>
          </w:p>
        </w:tc>
      </w:tr>
      <w:tr w:rsidR="008C17F7" w:rsidRPr="001E4972" w14:paraId="3F6DC46D" w14:textId="77777777" w:rsidTr="00756C2B">
        <w:trPr>
          <w:trHeight w:val="30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50715C29" w14:textId="77777777" w:rsidR="008C17F7" w:rsidRPr="001E4972" w:rsidRDefault="008C17F7" w:rsidP="00724913">
            <w:pPr>
              <w:suppressAutoHyphens w:val="0"/>
              <w:rPr>
                <w:b/>
                <w:bCs/>
                <w:sz w:val="20"/>
                <w:szCs w:val="20"/>
                <w:lang w:eastAsia="ru-RU"/>
              </w:rPr>
            </w:pPr>
            <w:r w:rsidRPr="001E4972">
              <w:rPr>
                <w:b/>
                <w:bCs/>
                <w:sz w:val="20"/>
                <w:szCs w:val="20"/>
                <w:lang w:eastAsia="ru-RU"/>
              </w:rPr>
              <w:t>Жилищно-коммунальное хозяйство</w:t>
            </w:r>
          </w:p>
        </w:tc>
        <w:tc>
          <w:tcPr>
            <w:tcW w:w="1083" w:type="dxa"/>
            <w:tcBorders>
              <w:top w:val="nil"/>
              <w:left w:val="nil"/>
              <w:bottom w:val="single" w:sz="4" w:space="0" w:color="auto"/>
              <w:right w:val="single" w:sz="4" w:space="0" w:color="auto"/>
            </w:tcBorders>
            <w:shd w:val="clear" w:color="000000" w:fill="FFFFFF"/>
            <w:vAlign w:val="center"/>
            <w:hideMark/>
          </w:tcPr>
          <w:p w14:paraId="27E96172" w14:textId="77777777" w:rsidR="008C17F7" w:rsidRPr="001E4972" w:rsidRDefault="008C17F7" w:rsidP="00724913">
            <w:pPr>
              <w:suppressAutoHyphens w:val="0"/>
              <w:jc w:val="center"/>
              <w:rPr>
                <w:b/>
                <w:bCs/>
                <w:sz w:val="20"/>
                <w:szCs w:val="20"/>
                <w:lang w:eastAsia="ru-RU"/>
              </w:rPr>
            </w:pPr>
            <w:r w:rsidRPr="001E4972">
              <w:rPr>
                <w:b/>
                <w:bCs/>
                <w:sz w:val="20"/>
                <w:szCs w:val="20"/>
                <w:lang w:eastAsia="ru-RU"/>
              </w:rPr>
              <w:t>0500</w:t>
            </w:r>
          </w:p>
        </w:tc>
        <w:tc>
          <w:tcPr>
            <w:tcW w:w="1495" w:type="dxa"/>
            <w:tcBorders>
              <w:top w:val="nil"/>
              <w:left w:val="nil"/>
              <w:bottom w:val="single" w:sz="4" w:space="0" w:color="auto"/>
              <w:right w:val="single" w:sz="4" w:space="0" w:color="auto"/>
            </w:tcBorders>
            <w:shd w:val="clear" w:color="auto" w:fill="auto"/>
            <w:noWrap/>
            <w:vAlign w:val="center"/>
            <w:hideMark/>
          </w:tcPr>
          <w:p w14:paraId="3F4C1001" w14:textId="77777777" w:rsidR="008C17F7" w:rsidRPr="001E4972" w:rsidRDefault="008C17F7" w:rsidP="00724913">
            <w:pPr>
              <w:suppressAutoHyphens w:val="0"/>
              <w:jc w:val="right"/>
              <w:rPr>
                <w:b/>
                <w:bCs/>
                <w:color w:val="000000"/>
                <w:sz w:val="20"/>
                <w:szCs w:val="20"/>
                <w:lang w:eastAsia="ru-RU"/>
              </w:rPr>
            </w:pPr>
            <w:r w:rsidRPr="001E4972">
              <w:rPr>
                <w:b/>
                <w:bCs/>
                <w:color w:val="000000"/>
                <w:sz w:val="20"/>
                <w:szCs w:val="20"/>
                <w:lang w:eastAsia="ru-RU"/>
              </w:rPr>
              <w:t>615,2</w:t>
            </w:r>
          </w:p>
        </w:tc>
        <w:tc>
          <w:tcPr>
            <w:tcW w:w="1240" w:type="dxa"/>
            <w:tcBorders>
              <w:top w:val="nil"/>
              <w:left w:val="nil"/>
              <w:bottom w:val="single" w:sz="4" w:space="0" w:color="auto"/>
              <w:right w:val="single" w:sz="4" w:space="0" w:color="auto"/>
            </w:tcBorders>
            <w:shd w:val="clear" w:color="auto" w:fill="auto"/>
            <w:noWrap/>
            <w:vAlign w:val="center"/>
            <w:hideMark/>
          </w:tcPr>
          <w:p w14:paraId="640EDC0A" w14:textId="77777777" w:rsidR="008C17F7" w:rsidRPr="001E4972" w:rsidRDefault="008C17F7" w:rsidP="00724913">
            <w:pPr>
              <w:suppressAutoHyphens w:val="0"/>
              <w:jc w:val="right"/>
              <w:rPr>
                <w:b/>
                <w:bCs/>
                <w:color w:val="000000"/>
                <w:sz w:val="20"/>
                <w:szCs w:val="20"/>
                <w:lang w:eastAsia="ru-RU"/>
              </w:rPr>
            </w:pPr>
            <w:r w:rsidRPr="001E4972">
              <w:rPr>
                <w:b/>
                <w:bCs/>
                <w:color w:val="000000"/>
                <w:sz w:val="20"/>
                <w:szCs w:val="20"/>
                <w:lang w:eastAsia="ru-RU"/>
              </w:rPr>
              <w:t>582,9</w:t>
            </w:r>
          </w:p>
        </w:tc>
        <w:tc>
          <w:tcPr>
            <w:tcW w:w="1568" w:type="dxa"/>
            <w:tcBorders>
              <w:top w:val="nil"/>
              <w:left w:val="nil"/>
              <w:bottom w:val="single" w:sz="4" w:space="0" w:color="auto"/>
              <w:right w:val="single" w:sz="4" w:space="0" w:color="auto"/>
            </w:tcBorders>
            <w:shd w:val="clear" w:color="auto" w:fill="auto"/>
            <w:vAlign w:val="center"/>
            <w:hideMark/>
          </w:tcPr>
          <w:p w14:paraId="291C5821" w14:textId="77777777" w:rsidR="008C17F7" w:rsidRPr="001E4972" w:rsidRDefault="008C17F7" w:rsidP="00724913">
            <w:pPr>
              <w:suppressAutoHyphens w:val="0"/>
              <w:jc w:val="right"/>
              <w:rPr>
                <w:b/>
                <w:bCs/>
                <w:color w:val="000000"/>
                <w:sz w:val="20"/>
                <w:szCs w:val="20"/>
                <w:lang w:eastAsia="ru-RU"/>
              </w:rPr>
            </w:pPr>
            <w:r w:rsidRPr="001E4972">
              <w:rPr>
                <w:b/>
                <w:bCs/>
                <w:color w:val="000000"/>
                <w:sz w:val="20"/>
                <w:szCs w:val="20"/>
                <w:lang w:eastAsia="ru-RU"/>
              </w:rPr>
              <w:t>94,7</w:t>
            </w:r>
          </w:p>
        </w:tc>
      </w:tr>
      <w:tr w:rsidR="008C17F7" w:rsidRPr="001E4972" w14:paraId="15BDB964" w14:textId="77777777" w:rsidTr="00756C2B">
        <w:trPr>
          <w:trHeight w:val="30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71156CA6" w14:textId="77777777" w:rsidR="008C17F7" w:rsidRPr="001E4972" w:rsidRDefault="008C17F7" w:rsidP="00724913">
            <w:pPr>
              <w:suppressAutoHyphens w:val="0"/>
              <w:rPr>
                <w:sz w:val="20"/>
                <w:szCs w:val="20"/>
                <w:lang w:eastAsia="ru-RU"/>
              </w:rPr>
            </w:pPr>
            <w:r w:rsidRPr="001E4972">
              <w:rPr>
                <w:sz w:val="20"/>
                <w:szCs w:val="20"/>
                <w:lang w:eastAsia="ru-RU"/>
              </w:rPr>
              <w:t>Коммунальное хозяйство</w:t>
            </w:r>
          </w:p>
        </w:tc>
        <w:tc>
          <w:tcPr>
            <w:tcW w:w="1083" w:type="dxa"/>
            <w:tcBorders>
              <w:top w:val="nil"/>
              <w:left w:val="nil"/>
              <w:bottom w:val="single" w:sz="4" w:space="0" w:color="auto"/>
              <w:right w:val="single" w:sz="4" w:space="0" w:color="auto"/>
            </w:tcBorders>
            <w:shd w:val="clear" w:color="000000" w:fill="FFFFFF"/>
            <w:vAlign w:val="center"/>
            <w:hideMark/>
          </w:tcPr>
          <w:p w14:paraId="5DF62173" w14:textId="77777777" w:rsidR="008C17F7" w:rsidRPr="001E4972" w:rsidRDefault="008C17F7" w:rsidP="00724913">
            <w:pPr>
              <w:suppressAutoHyphens w:val="0"/>
              <w:jc w:val="center"/>
              <w:rPr>
                <w:sz w:val="20"/>
                <w:szCs w:val="20"/>
                <w:lang w:eastAsia="ru-RU"/>
              </w:rPr>
            </w:pPr>
            <w:r w:rsidRPr="001E4972">
              <w:rPr>
                <w:sz w:val="20"/>
                <w:szCs w:val="20"/>
                <w:lang w:eastAsia="ru-RU"/>
              </w:rPr>
              <w:t>0502</w:t>
            </w:r>
          </w:p>
        </w:tc>
        <w:tc>
          <w:tcPr>
            <w:tcW w:w="1495" w:type="dxa"/>
            <w:tcBorders>
              <w:top w:val="nil"/>
              <w:left w:val="nil"/>
              <w:bottom w:val="single" w:sz="4" w:space="0" w:color="auto"/>
              <w:right w:val="single" w:sz="4" w:space="0" w:color="auto"/>
            </w:tcBorders>
            <w:shd w:val="clear" w:color="auto" w:fill="auto"/>
            <w:noWrap/>
            <w:vAlign w:val="center"/>
            <w:hideMark/>
          </w:tcPr>
          <w:p w14:paraId="466E3070" w14:textId="77777777" w:rsidR="008C17F7" w:rsidRPr="001E4972" w:rsidRDefault="008C17F7" w:rsidP="00724913">
            <w:pPr>
              <w:suppressAutoHyphens w:val="0"/>
              <w:jc w:val="right"/>
              <w:rPr>
                <w:color w:val="000000"/>
                <w:sz w:val="20"/>
                <w:szCs w:val="20"/>
                <w:lang w:eastAsia="ru-RU"/>
              </w:rPr>
            </w:pPr>
            <w:r w:rsidRPr="001E4972">
              <w:rPr>
                <w:color w:val="000000"/>
                <w:sz w:val="20"/>
                <w:szCs w:val="20"/>
                <w:lang w:eastAsia="ru-RU"/>
              </w:rPr>
              <w:t>200,0</w:t>
            </w:r>
          </w:p>
        </w:tc>
        <w:tc>
          <w:tcPr>
            <w:tcW w:w="1240" w:type="dxa"/>
            <w:tcBorders>
              <w:top w:val="nil"/>
              <w:left w:val="nil"/>
              <w:bottom w:val="single" w:sz="4" w:space="0" w:color="auto"/>
              <w:right w:val="single" w:sz="4" w:space="0" w:color="auto"/>
            </w:tcBorders>
            <w:shd w:val="clear" w:color="auto" w:fill="auto"/>
            <w:noWrap/>
            <w:vAlign w:val="center"/>
            <w:hideMark/>
          </w:tcPr>
          <w:p w14:paraId="0C45159A" w14:textId="77777777" w:rsidR="008C17F7" w:rsidRPr="001E4972" w:rsidRDefault="008C17F7" w:rsidP="00724913">
            <w:pPr>
              <w:suppressAutoHyphens w:val="0"/>
              <w:jc w:val="right"/>
              <w:rPr>
                <w:color w:val="000000"/>
                <w:sz w:val="20"/>
                <w:szCs w:val="20"/>
                <w:lang w:eastAsia="ru-RU"/>
              </w:rPr>
            </w:pPr>
            <w:r w:rsidRPr="001E4972">
              <w:rPr>
                <w:color w:val="000000"/>
                <w:sz w:val="20"/>
                <w:szCs w:val="20"/>
                <w:lang w:eastAsia="ru-RU"/>
              </w:rPr>
              <w:t>199,5</w:t>
            </w:r>
          </w:p>
        </w:tc>
        <w:tc>
          <w:tcPr>
            <w:tcW w:w="1568" w:type="dxa"/>
            <w:tcBorders>
              <w:top w:val="nil"/>
              <w:left w:val="nil"/>
              <w:bottom w:val="single" w:sz="4" w:space="0" w:color="auto"/>
              <w:right w:val="single" w:sz="4" w:space="0" w:color="auto"/>
            </w:tcBorders>
            <w:shd w:val="clear" w:color="auto" w:fill="auto"/>
            <w:vAlign w:val="center"/>
            <w:hideMark/>
          </w:tcPr>
          <w:p w14:paraId="515A7169" w14:textId="77777777" w:rsidR="008C17F7" w:rsidRPr="001E4972" w:rsidRDefault="008C17F7" w:rsidP="00724913">
            <w:pPr>
              <w:suppressAutoHyphens w:val="0"/>
              <w:jc w:val="right"/>
              <w:rPr>
                <w:color w:val="000000"/>
                <w:sz w:val="20"/>
                <w:szCs w:val="20"/>
                <w:lang w:eastAsia="ru-RU"/>
              </w:rPr>
            </w:pPr>
            <w:r w:rsidRPr="001E4972">
              <w:rPr>
                <w:color w:val="000000"/>
                <w:sz w:val="20"/>
                <w:szCs w:val="20"/>
                <w:lang w:eastAsia="ru-RU"/>
              </w:rPr>
              <w:t>99,8</w:t>
            </w:r>
          </w:p>
        </w:tc>
      </w:tr>
      <w:tr w:rsidR="008C17F7" w:rsidRPr="001E4972" w14:paraId="1DED210A" w14:textId="77777777" w:rsidTr="00756C2B">
        <w:trPr>
          <w:trHeight w:val="30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2A7DE88D" w14:textId="77777777" w:rsidR="008C17F7" w:rsidRPr="001E4972" w:rsidRDefault="008C17F7" w:rsidP="00724913">
            <w:pPr>
              <w:suppressAutoHyphens w:val="0"/>
              <w:rPr>
                <w:sz w:val="20"/>
                <w:szCs w:val="20"/>
                <w:lang w:eastAsia="ru-RU"/>
              </w:rPr>
            </w:pPr>
            <w:r w:rsidRPr="001E4972">
              <w:rPr>
                <w:sz w:val="20"/>
                <w:szCs w:val="20"/>
                <w:lang w:eastAsia="ru-RU"/>
              </w:rPr>
              <w:t>Благоустройство</w:t>
            </w:r>
          </w:p>
        </w:tc>
        <w:tc>
          <w:tcPr>
            <w:tcW w:w="1083" w:type="dxa"/>
            <w:tcBorders>
              <w:top w:val="nil"/>
              <w:left w:val="nil"/>
              <w:bottom w:val="single" w:sz="4" w:space="0" w:color="auto"/>
              <w:right w:val="single" w:sz="4" w:space="0" w:color="auto"/>
            </w:tcBorders>
            <w:shd w:val="clear" w:color="000000" w:fill="FFFFFF"/>
            <w:vAlign w:val="center"/>
            <w:hideMark/>
          </w:tcPr>
          <w:p w14:paraId="3B4F3E0B" w14:textId="77777777" w:rsidR="008C17F7" w:rsidRPr="001E4972" w:rsidRDefault="008C17F7" w:rsidP="00724913">
            <w:pPr>
              <w:suppressAutoHyphens w:val="0"/>
              <w:jc w:val="center"/>
              <w:rPr>
                <w:sz w:val="20"/>
                <w:szCs w:val="20"/>
                <w:lang w:eastAsia="ru-RU"/>
              </w:rPr>
            </w:pPr>
            <w:r w:rsidRPr="001E4972">
              <w:rPr>
                <w:sz w:val="20"/>
                <w:szCs w:val="20"/>
                <w:lang w:eastAsia="ru-RU"/>
              </w:rPr>
              <w:t>0503</w:t>
            </w:r>
          </w:p>
        </w:tc>
        <w:tc>
          <w:tcPr>
            <w:tcW w:w="1495" w:type="dxa"/>
            <w:tcBorders>
              <w:top w:val="nil"/>
              <w:left w:val="nil"/>
              <w:bottom w:val="single" w:sz="4" w:space="0" w:color="auto"/>
              <w:right w:val="single" w:sz="4" w:space="0" w:color="auto"/>
            </w:tcBorders>
            <w:shd w:val="clear" w:color="auto" w:fill="auto"/>
            <w:noWrap/>
            <w:vAlign w:val="center"/>
            <w:hideMark/>
          </w:tcPr>
          <w:p w14:paraId="6A0BF726" w14:textId="77777777" w:rsidR="008C17F7" w:rsidRPr="001E4972" w:rsidRDefault="008C17F7" w:rsidP="00724913">
            <w:pPr>
              <w:suppressAutoHyphens w:val="0"/>
              <w:jc w:val="right"/>
              <w:rPr>
                <w:color w:val="000000"/>
                <w:sz w:val="20"/>
                <w:szCs w:val="20"/>
                <w:lang w:eastAsia="ru-RU"/>
              </w:rPr>
            </w:pPr>
            <w:r w:rsidRPr="001E4972">
              <w:rPr>
                <w:color w:val="000000"/>
                <w:sz w:val="20"/>
                <w:szCs w:val="20"/>
                <w:lang w:eastAsia="ru-RU"/>
              </w:rPr>
              <w:t>415,2</w:t>
            </w:r>
          </w:p>
        </w:tc>
        <w:tc>
          <w:tcPr>
            <w:tcW w:w="1240" w:type="dxa"/>
            <w:tcBorders>
              <w:top w:val="nil"/>
              <w:left w:val="nil"/>
              <w:bottom w:val="single" w:sz="4" w:space="0" w:color="auto"/>
              <w:right w:val="single" w:sz="4" w:space="0" w:color="auto"/>
            </w:tcBorders>
            <w:shd w:val="clear" w:color="auto" w:fill="auto"/>
            <w:noWrap/>
            <w:vAlign w:val="center"/>
            <w:hideMark/>
          </w:tcPr>
          <w:p w14:paraId="68154DC3" w14:textId="77777777" w:rsidR="008C17F7" w:rsidRPr="001E4972" w:rsidRDefault="008C17F7" w:rsidP="00724913">
            <w:pPr>
              <w:suppressAutoHyphens w:val="0"/>
              <w:jc w:val="right"/>
              <w:rPr>
                <w:color w:val="000000"/>
                <w:sz w:val="20"/>
                <w:szCs w:val="20"/>
                <w:lang w:eastAsia="ru-RU"/>
              </w:rPr>
            </w:pPr>
            <w:r w:rsidRPr="001E4972">
              <w:rPr>
                <w:color w:val="000000"/>
                <w:sz w:val="20"/>
                <w:szCs w:val="20"/>
                <w:lang w:eastAsia="ru-RU"/>
              </w:rPr>
              <w:t>383,4</w:t>
            </w:r>
          </w:p>
        </w:tc>
        <w:tc>
          <w:tcPr>
            <w:tcW w:w="1568" w:type="dxa"/>
            <w:tcBorders>
              <w:top w:val="nil"/>
              <w:left w:val="nil"/>
              <w:bottom w:val="single" w:sz="4" w:space="0" w:color="auto"/>
              <w:right w:val="single" w:sz="4" w:space="0" w:color="auto"/>
            </w:tcBorders>
            <w:shd w:val="clear" w:color="auto" w:fill="auto"/>
            <w:vAlign w:val="center"/>
            <w:hideMark/>
          </w:tcPr>
          <w:p w14:paraId="14550D55" w14:textId="77777777" w:rsidR="008C17F7" w:rsidRPr="001E4972" w:rsidRDefault="008C17F7" w:rsidP="00724913">
            <w:pPr>
              <w:suppressAutoHyphens w:val="0"/>
              <w:jc w:val="right"/>
              <w:rPr>
                <w:color w:val="000000"/>
                <w:sz w:val="20"/>
                <w:szCs w:val="20"/>
                <w:lang w:eastAsia="ru-RU"/>
              </w:rPr>
            </w:pPr>
            <w:r w:rsidRPr="001E4972">
              <w:rPr>
                <w:color w:val="000000"/>
                <w:sz w:val="20"/>
                <w:szCs w:val="20"/>
                <w:lang w:eastAsia="ru-RU"/>
              </w:rPr>
              <w:t>92,3</w:t>
            </w:r>
          </w:p>
        </w:tc>
      </w:tr>
      <w:tr w:rsidR="008C17F7" w:rsidRPr="001E4972" w14:paraId="6BDDB10F" w14:textId="77777777" w:rsidTr="00756C2B">
        <w:trPr>
          <w:trHeight w:val="30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2D194816" w14:textId="77777777" w:rsidR="008C17F7" w:rsidRPr="001E4972" w:rsidRDefault="008C17F7" w:rsidP="00724913">
            <w:pPr>
              <w:suppressAutoHyphens w:val="0"/>
              <w:rPr>
                <w:b/>
                <w:bCs/>
                <w:sz w:val="20"/>
                <w:szCs w:val="20"/>
                <w:lang w:eastAsia="ru-RU"/>
              </w:rPr>
            </w:pPr>
            <w:r w:rsidRPr="001E4972">
              <w:rPr>
                <w:b/>
                <w:bCs/>
                <w:sz w:val="20"/>
                <w:szCs w:val="20"/>
                <w:lang w:eastAsia="ru-RU"/>
              </w:rPr>
              <w:t>Культура, кинематография</w:t>
            </w:r>
          </w:p>
        </w:tc>
        <w:tc>
          <w:tcPr>
            <w:tcW w:w="1083" w:type="dxa"/>
            <w:tcBorders>
              <w:top w:val="nil"/>
              <w:left w:val="nil"/>
              <w:bottom w:val="single" w:sz="4" w:space="0" w:color="auto"/>
              <w:right w:val="single" w:sz="4" w:space="0" w:color="auto"/>
            </w:tcBorders>
            <w:shd w:val="clear" w:color="000000" w:fill="FFFFFF"/>
            <w:vAlign w:val="center"/>
            <w:hideMark/>
          </w:tcPr>
          <w:p w14:paraId="3DEF4A76" w14:textId="77777777" w:rsidR="008C17F7" w:rsidRPr="001E4972" w:rsidRDefault="008C17F7" w:rsidP="00724913">
            <w:pPr>
              <w:suppressAutoHyphens w:val="0"/>
              <w:jc w:val="center"/>
              <w:rPr>
                <w:b/>
                <w:bCs/>
                <w:sz w:val="20"/>
                <w:szCs w:val="20"/>
                <w:lang w:eastAsia="ru-RU"/>
              </w:rPr>
            </w:pPr>
            <w:r w:rsidRPr="001E4972">
              <w:rPr>
                <w:b/>
                <w:bCs/>
                <w:sz w:val="20"/>
                <w:szCs w:val="20"/>
                <w:lang w:eastAsia="ru-RU"/>
              </w:rPr>
              <w:t>0800</w:t>
            </w:r>
          </w:p>
        </w:tc>
        <w:tc>
          <w:tcPr>
            <w:tcW w:w="1495" w:type="dxa"/>
            <w:tcBorders>
              <w:top w:val="nil"/>
              <w:left w:val="nil"/>
              <w:bottom w:val="single" w:sz="4" w:space="0" w:color="auto"/>
              <w:right w:val="single" w:sz="4" w:space="0" w:color="auto"/>
            </w:tcBorders>
            <w:shd w:val="clear" w:color="auto" w:fill="auto"/>
            <w:noWrap/>
            <w:vAlign w:val="center"/>
            <w:hideMark/>
          </w:tcPr>
          <w:p w14:paraId="20085BDF" w14:textId="77777777" w:rsidR="008C17F7" w:rsidRPr="001E4972" w:rsidRDefault="008C17F7" w:rsidP="00724913">
            <w:pPr>
              <w:suppressAutoHyphens w:val="0"/>
              <w:jc w:val="right"/>
              <w:rPr>
                <w:b/>
                <w:bCs/>
                <w:color w:val="000000"/>
                <w:sz w:val="20"/>
                <w:szCs w:val="20"/>
                <w:lang w:eastAsia="ru-RU"/>
              </w:rPr>
            </w:pPr>
            <w:r w:rsidRPr="001E4972">
              <w:rPr>
                <w:b/>
                <w:bCs/>
                <w:color w:val="000000"/>
                <w:sz w:val="20"/>
                <w:szCs w:val="20"/>
                <w:lang w:eastAsia="ru-RU"/>
              </w:rPr>
              <w:t>4 801,4</w:t>
            </w:r>
          </w:p>
        </w:tc>
        <w:tc>
          <w:tcPr>
            <w:tcW w:w="1240" w:type="dxa"/>
            <w:tcBorders>
              <w:top w:val="nil"/>
              <w:left w:val="nil"/>
              <w:bottom w:val="single" w:sz="4" w:space="0" w:color="auto"/>
              <w:right w:val="single" w:sz="4" w:space="0" w:color="auto"/>
            </w:tcBorders>
            <w:shd w:val="clear" w:color="auto" w:fill="auto"/>
            <w:noWrap/>
            <w:vAlign w:val="center"/>
            <w:hideMark/>
          </w:tcPr>
          <w:p w14:paraId="7BB94D07" w14:textId="77777777" w:rsidR="008C17F7" w:rsidRPr="001E4972" w:rsidRDefault="008C17F7" w:rsidP="00724913">
            <w:pPr>
              <w:suppressAutoHyphens w:val="0"/>
              <w:jc w:val="right"/>
              <w:rPr>
                <w:b/>
                <w:bCs/>
                <w:color w:val="000000"/>
                <w:sz w:val="20"/>
                <w:szCs w:val="20"/>
                <w:lang w:eastAsia="ru-RU"/>
              </w:rPr>
            </w:pPr>
            <w:r w:rsidRPr="001E4972">
              <w:rPr>
                <w:b/>
                <w:bCs/>
                <w:color w:val="000000"/>
                <w:sz w:val="20"/>
                <w:szCs w:val="20"/>
                <w:lang w:eastAsia="ru-RU"/>
              </w:rPr>
              <w:t>4 799,1</w:t>
            </w:r>
          </w:p>
        </w:tc>
        <w:tc>
          <w:tcPr>
            <w:tcW w:w="1568" w:type="dxa"/>
            <w:tcBorders>
              <w:top w:val="nil"/>
              <w:left w:val="nil"/>
              <w:bottom w:val="single" w:sz="4" w:space="0" w:color="auto"/>
              <w:right w:val="single" w:sz="4" w:space="0" w:color="auto"/>
            </w:tcBorders>
            <w:shd w:val="clear" w:color="auto" w:fill="auto"/>
            <w:vAlign w:val="center"/>
            <w:hideMark/>
          </w:tcPr>
          <w:p w14:paraId="0ECD0FA4" w14:textId="77777777" w:rsidR="008C17F7" w:rsidRPr="001E4972" w:rsidRDefault="008C17F7" w:rsidP="00724913">
            <w:pPr>
              <w:suppressAutoHyphens w:val="0"/>
              <w:jc w:val="right"/>
              <w:rPr>
                <w:b/>
                <w:bCs/>
                <w:color w:val="000000"/>
                <w:sz w:val="20"/>
                <w:szCs w:val="20"/>
                <w:lang w:eastAsia="ru-RU"/>
              </w:rPr>
            </w:pPr>
            <w:r w:rsidRPr="001E4972">
              <w:rPr>
                <w:b/>
                <w:bCs/>
                <w:color w:val="000000"/>
                <w:sz w:val="20"/>
                <w:szCs w:val="20"/>
                <w:lang w:eastAsia="ru-RU"/>
              </w:rPr>
              <w:t>100,0</w:t>
            </w:r>
          </w:p>
        </w:tc>
      </w:tr>
      <w:tr w:rsidR="008C17F7" w:rsidRPr="001E4972" w14:paraId="08732FD2" w14:textId="77777777" w:rsidTr="00756C2B">
        <w:trPr>
          <w:trHeight w:val="227"/>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32DE8C47" w14:textId="77777777" w:rsidR="008C17F7" w:rsidRPr="001E4972" w:rsidRDefault="008C17F7" w:rsidP="00724913">
            <w:pPr>
              <w:suppressAutoHyphens w:val="0"/>
              <w:rPr>
                <w:sz w:val="20"/>
                <w:szCs w:val="20"/>
                <w:lang w:eastAsia="ru-RU"/>
              </w:rPr>
            </w:pPr>
            <w:r w:rsidRPr="001E4972">
              <w:rPr>
                <w:sz w:val="20"/>
                <w:szCs w:val="20"/>
                <w:lang w:eastAsia="ru-RU"/>
              </w:rPr>
              <w:t>Культура</w:t>
            </w:r>
          </w:p>
        </w:tc>
        <w:tc>
          <w:tcPr>
            <w:tcW w:w="1083" w:type="dxa"/>
            <w:tcBorders>
              <w:top w:val="nil"/>
              <w:left w:val="nil"/>
              <w:bottom w:val="single" w:sz="4" w:space="0" w:color="auto"/>
              <w:right w:val="single" w:sz="4" w:space="0" w:color="auto"/>
            </w:tcBorders>
            <w:shd w:val="clear" w:color="000000" w:fill="FFFFFF"/>
            <w:vAlign w:val="center"/>
            <w:hideMark/>
          </w:tcPr>
          <w:p w14:paraId="1EB85523" w14:textId="77777777" w:rsidR="008C17F7" w:rsidRPr="001E4972" w:rsidRDefault="008C17F7" w:rsidP="00724913">
            <w:pPr>
              <w:suppressAutoHyphens w:val="0"/>
              <w:jc w:val="center"/>
              <w:rPr>
                <w:sz w:val="20"/>
                <w:szCs w:val="20"/>
                <w:lang w:eastAsia="ru-RU"/>
              </w:rPr>
            </w:pPr>
            <w:r w:rsidRPr="001E4972">
              <w:rPr>
                <w:sz w:val="20"/>
                <w:szCs w:val="20"/>
                <w:lang w:eastAsia="ru-RU"/>
              </w:rPr>
              <w:t>0801</w:t>
            </w:r>
          </w:p>
        </w:tc>
        <w:tc>
          <w:tcPr>
            <w:tcW w:w="1495" w:type="dxa"/>
            <w:tcBorders>
              <w:top w:val="nil"/>
              <w:left w:val="nil"/>
              <w:bottom w:val="single" w:sz="4" w:space="0" w:color="auto"/>
              <w:right w:val="single" w:sz="4" w:space="0" w:color="auto"/>
            </w:tcBorders>
            <w:shd w:val="clear" w:color="auto" w:fill="auto"/>
            <w:noWrap/>
            <w:vAlign w:val="center"/>
            <w:hideMark/>
          </w:tcPr>
          <w:p w14:paraId="20A6F549" w14:textId="77777777" w:rsidR="008C17F7" w:rsidRPr="001E4972" w:rsidRDefault="008C17F7" w:rsidP="00724913">
            <w:pPr>
              <w:suppressAutoHyphens w:val="0"/>
              <w:jc w:val="right"/>
              <w:rPr>
                <w:color w:val="000000"/>
                <w:sz w:val="20"/>
                <w:szCs w:val="20"/>
                <w:lang w:eastAsia="ru-RU"/>
              </w:rPr>
            </w:pPr>
            <w:r w:rsidRPr="001E4972">
              <w:rPr>
                <w:color w:val="000000"/>
                <w:sz w:val="20"/>
                <w:szCs w:val="20"/>
                <w:lang w:eastAsia="ru-RU"/>
              </w:rPr>
              <w:t>4 801,4</w:t>
            </w:r>
          </w:p>
        </w:tc>
        <w:tc>
          <w:tcPr>
            <w:tcW w:w="1240" w:type="dxa"/>
            <w:tcBorders>
              <w:top w:val="nil"/>
              <w:left w:val="nil"/>
              <w:bottom w:val="single" w:sz="4" w:space="0" w:color="auto"/>
              <w:right w:val="single" w:sz="4" w:space="0" w:color="auto"/>
            </w:tcBorders>
            <w:shd w:val="clear" w:color="auto" w:fill="auto"/>
            <w:noWrap/>
            <w:vAlign w:val="center"/>
            <w:hideMark/>
          </w:tcPr>
          <w:p w14:paraId="401CB5A1" w14:textId="77777777" w:rsidR="008C17F7" w:rsidRPr="001E4972" w:rsidRDefault="008C17F7" w:rsidP="00724913">
            <w:pPr>
              <w:suppressAutoHyphens w:val="0"/>
              <w:jc w:val="right"/>
              <w:rPr>
                <w:color w:val="000000"/>
                <w:sz w:val="20"/>
                <w:szCs w:val="20"/>
                <w:lang w:eastAsia="ru-RU"/>
              </w:rPr>
            </w:pPr>
            <w:r w:rsidRPr="001E4972">
              <w:rPr>
                <w:color w:val="000000"/>
                <w:sz w:val="20"/>
                <w:szCs w:val="20"/>
                <w:lang w:eastAsia="ru-RU"/>
              </w:rPr>
              <w:t>4 799,1</w:t>
            </w:r>
          </w:p>
        </w:tc>
        <w:tc>
          <w:tcPr>
            <w:tcW w:w="1568" w:type="dxa"/>
            <w:tcBorders>
              <w:top w:val="nil"/>
              <w:left w:val="nil"/>
              <w:bottom w:val="single" w:sz="4" w:space="0" w:color="auto"/>
              <w:right w:val="single" w:sz="4" w:space="0" w:color="auto"/>
            </w:tcBorders>
            <w:shd w:val="clear" w:color="auto" w:fill="auto"/>
            <w:vAlign w:val="center"/>
            <w:hideMark/>
          </w:tcPr>
          <w:p w14:paraId="2870BF9A" w14:textId="77777777" w:rsidR="008C17F7" w:rsidRPr="001E4972" w:rsidRDefault="008C17F7" w:rsidP="00724913">
            <w:pPr>
              <w:suppressAutoHyphens w:val="0"/>
              <w:jc w:val="right"/>
              <w:rPr>
                <w:color w:val="000000"/>
                <w:sz w:val="20"/>
                <w:szCs w:val="20"/>
                <w:lang w:eastAsia="ru-RU"/>
              </w:rPr>
            </w:pPr>
            <w:r w:rsidRPr="001E4972">
              <w:rPr>
                <w:color w:val="000000"/>
                <w:sz w:val="20"/>
                <w:szCs w:val="20"/>
                <w:lang w:eastAsia="ru-RU"/>
              </w:rPr>
              <w:t>100,0</w:t>
            </w:r>
          </w:p>
        </w:tc>
      </w:tr>
      <w:tr w:rsidR="008C17F7" w:rsidRPr="001E4972" w14:paraId="497ED7C9" w14:textId="77777777" w:rsidTr="00756C2B">
        <w:trPr>
          <w:trHeight w:val="61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45FE3998" w14:textId="77777777" w:rsidR="008C17F7" w:rsidRPr="001E4972" w:rsidRDefault="008C17F7" w:rsidP="00724913">
            <w:pPr>
              <w:suppressAutoHyphens w:val="0"/>
              <w:rPr>
                <w:b/>
                <w:bCs/>
                <w:sz w:val="20"/>
                <w:szCs w:val="20"/>
                <w:lang w:eastAsia="ru-RU"/>
              </w:rPr>
            </w:pPr>
            <w:r w:rsidRPr="001E4972">
              <w:rPr>
                <w:b/>
                <w:bCs/>
                <w:sz w:val="20"/>
                <w:szCs w:val="20"/>
                <w:lang w:eastAsia="ru-RU"/>
              </w:rPr>
              <w:t>Межбюджетные трансферты общего характера бюджетам бюджетной системы российской федерации</w:t>
            </w:r>
          </w:p>
        </w:tc>
        <w:tc>
          <w:tcPr>
            <w:tcW w:w="1083" w:type="dxa"/>
            <w:tcBorders>
              <w:top w:val="nil"/>
              <w:left w:val="nil"/>
              <w:bottom w:val="single" w:sz="4" w:space="0" w:color="auto"/>
              <w:right w:val="single" w:sz="4" w:space="0" w:color="auto"/>
            </w:tcBorders>
            <w:shd w:val="clear" w:color="000000" w:fill="FFFFFF"/>
            <w:vAlign w:val="center"/>
            <w:hideMark/>
          </w:tcPr>
          <w:p w14:paraId="44F45FCC" w14:textId="77777777" w:rsidR="008C17F7" w:rsidRPr="001E4972" w:rsidRDefault="008C17F7" w:rsidP="00724913">
            <w:pPr>
              <w:suppressAutoHyphens w:val="0"/>
              <w:jc w:val="center"/>
              <w:rPr>
                <w:b/>
                <w:bCs/>
                <w:sz w:val="20"/>
                <w:szCs w:val="20"/>
                <w:lang w:eastAsia="ru-RU"/>
              </w:rPr>
            </w:pPr>
            <w:r w:rsidRPr="001E4972">
              <w:rPr>
                <w:b/>
                <w:bCs/>
                <w:sz w:val="20"/>
                <w:szCs w:val="20"/>
                <w:lang w:eastAsia="ru-RU"/>
              </w:rPr>
              <w:t>1400</w:t>
            </w:r>
          </w:p>
        </w:tc>
        <w:tc>
          <w:tcPr>
            <w:tcW w:w="1495" w:type="dxa"/>
            <w:tcBorders>
              <w:top w:val="nil"/>
              <w:left w:val="nil"/>
              <w:bottom w:val="single" w:sz="4" w:space="0" w:color="auto"/>
              <w:right w:val="single" w:sz="4" w:space="0" w:color="auto"/>
            </w:tcBorders>
            <w:shd w:val="clear" w:color="auto" w:fill="auto"/>
            <w:noWrap/>
            <w:vAlign w:val="center"/>
            <w:hideMark/>
          </w:tcPr>
          <w:p w14:paraId="6E0BFE4E" w14:textId="77777777" w:rsidR="008C17F7" w:rsidRPr="001E4972" w:rsidRDefault="008C17F7" w:rsidP="00724913">
            <w:pPr>
              <w:suppressAutoHyphens w:val="0"/>
              <w:jc w:val="right"/>
              <w:rPr>
                <w:b/>
                <w:bCs/>
                <w:color w:val="000000"/>
                <w:sz w:val="20"/>
                <w:szCs w:val="20"/>
                <w:lang w:eastAsia="ru-RU"/>
              </w:rPr>
            </w:pPr>
            <w:r w:rsidRPr="001E4972">
              <w:rPr>
                <w:b/>
                <w:bCs/>
                <w:color w:val="000000"/>
                <w:sz w:val="20"/>
                <w:szCs w:val="20"/>
                <w:lang w:eastAsia="ru-RU"/>
              </w:rPr>
              <w:t>415,4</w:t>
            </w:r>
          </w:p>
        </w:tc>
        <w:tc>
          <w:tcPr>
            <w:tcW w:w="1240" w:type="dxa"/>
            <w:tcBorders>
              <w:top w:val="nil"/>
              <w:left w:val="nil"/>
              <w:bottom w:val="single" w:sz="4" w:space="0" w:color="auto"/>
              <w:right w:val="single" w:sz="4" w:space="0" w:color="auto"/>
            </w:tcBorders>
            <w:shd w:val="clear" w:color="auto" w:fill="auto"/>
            <w:noWrap/>
            <w:vAlign w:val="center"/>
            <w:hideMark/>
          </w:tcPr>
          <w:p w14:paraId="5D27F770" w14:textId="77777777" w:rsidR="008C17F7" w:rsidRPr="001E4972" w:rsidRDefault="008C17F7" w:rsidP="00724913">
            <w:pPr>
              <w:suppressAutoHyphens w:val="0"/>
              <w:jc w:val="right"/>
              <w:rPr>
                <w:b/>
                <w:bCs/>
                <w:color w:val="000000"/>
                <w:sz w:val="20"/>
                <w:szCs w:val="20"/>
                <w:lang w:eastAsia="ru-RU"/>
              </w:rPr>
            </w:pPr>
            <w:r w:rsidRPr="001E4972">
              <w:rPr>
                <w:b/>
                <w:bCs/>
                <w:color w:val="000000"/>
                <w:sz w:val="20"/>
                <w:szCs w:val="20"/>
                <w:lang w:eastAsia="ru-RU"/>
              </w:rPr>
              <w:t>415,4</w:t>
            </w:r>
          </w:p>
        </w:tc>
        <w:tc>
          <w:tcPr>
            <w:tcW w:w="1568" w:type="dxa"/>
            <w:tcBorders>
              <w:top w:val="nil"/>
              <w:left w:val="nil"/>
              <w:bottom w:val="single" w:sz="4" w:space="0" w:color="auto"/>
              <w:right w:val="single" w:sz="4" w:space="0" w:color="auto"/>
            </w:tcBorders>
            <w:shd w:val="clear" w:color="auto" w:fill="auto"/>
            <w:vAlign w:val="center"/>
            <w:hideMark/>
          </w:tcPr>
          <w:p w14:paraId="614C5C53" w14:textId="77777777" w:rsidR="008C17F7" w:rsidRPr="001E4972" w:rsidRDefault="008C17F7" w:rsidP="00724913">
            <w:pPr>
              <w:suppressAutoHyphens w:val="0"/>
              <w:jc w:val="right"/>
              <w:rPr>
                <w:b/>
                <w:bCs/>
                <w:color w:val="000000"/>
                <w:sz w:val="20"/>
                <w:szCs w:val="20"/>
                <w:lang w:eastAsia="ru-RU"/>
              </w:rPr>
            </w:pPr>
            <w:r w:rsidRPr="001E4972">
              <w:rPr>
                <w:b/>
                <w:bCs/>
                <w:color w:val="000000"/>
                <w:sz w:val="20"/>
                <w:szCs w:val="20"/>
                <w:lang w:eastAsia="ru-RU"/>
              </w:rPr>
              <w:t>100,0</w:t>
            </w:r>
          </w:p>
        </w:tc>
      </w:tr>
      <w:tr w:rsidR="008C17F7" w:rsidRPr="001E4972" w14:paraId="179B7374" w14:textId="77777777" w:rsidTr="00756C2B">
        <w:trPr>
          <w:trHeight w:val="35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2229089F" w14:textId="77777777" w:rsidR="008C17F7" w:rsidRPr="001E4972" w:rsidRDefault="008C17F7" w:rsidP="00724913">
            <w:pPr>
              <w:suppressAutoHyphens w:val="0"/>
              <w:rPr>
                <w:sz w:val="20"/>
                <w:szCs w:val="20"/>
                <w:lang w:eastAsia="ru-RU"/>
              </w:rPr>
            </w:pPr>
            <w:r w:rsidRPr="001E4972">
              <w:rPr>
                <w:sz w:val="20"/>
                <w:szCs w:val="20"/>
                <w:lang w:eastAsia="ru-RU"/>
              </w:rPr>
              <w:t>Прочие межбюджетные трансферты общего характера</w:t>
            </w:r>
          </w:p>
        </w:tc>
        <w:tc>
          <w:tcPr>
            <w:tcW w:w="1083" w:type="dxa"/>
            <w:tcBorders>
              <w:top w:val="nil"/>
              <w:left w:val="nil"/>
              <w:bottom w:val="single" w:sz="4" w:space="0" w:color="auto"/>
              <w:right w:val="single" w:sz="4" w:space="0" w:color="auto"/>
            </w:tcBorders>
            <w:shd w:val="clear" w:color="000000" w:fill="FFFFFF"/>
            <w:vAlign w:val="center"/>
            <w:hideMark/>
          </w:tcPr>
          <w:p w14:paraId="1B3C83FF" w14:textId="77777777" w:rsidR="008C17F7" w:rsidRPr="001E4972" w:rsidRDefault="008C17F7" w:rsidP="00724913">
            <w:pPr>
              <w:suppressAutoHyphens w:val="0"/>
              <w:jc w:val="center"/>
              <w:rPr>
                <w:sz w:val="20"/>
                <w:szCs w:val="20"/>
                <w:lang w:eastAsia="ru-RU"/>
              </w:rPr>
            </w:pPr>
            <w:r w:rsidRPr="001E4972">
              <w:rPr>
                <w:sz w:val="20"/>
                <w:szCs w:val="20"/>
                <w:lang w:eastAsia="ru-RU"/>
              </w:rPr>
              <w:t>1403</w:t>
            </w:r>
          </w:p>
        </w:tc>
        <w:tc>
          <w:tcPr>
            <w:tcW w:w="1495" w:type="dxa"/>
            <w:tcBorders>
              <w:top w:val="nil"/>
              <w:left w:val="nil"/>
              <w:bottom w:val="single" w:sz="4" w:space="0" w:color="auto"/>
              <w:right w:val="single" w:sz="4" w:space="0" w:color="auto"/>
            </w:tcBorders>
            <w:shd w:val="clear" w:color="auto" w:fill="auto"/>
            <w:noWrap/>
            <w:vAlign w:val="center"/>
            <w:hideMark/>
          </w:tcPr>
          <w:p w14:paraId="7BA08501" w14:textId="77777777" w:rsidR="008C17F7" w:rsidRPr="001E4972" w:rsidRDefault="008C17F7" w:rsidP="00724913">
            <w:pPr>
              <w:suppressAutoHyphens w:val="0"/>
              <w:jc w:val="right"/>
              <w:rPr>
                <w:color w:val="000000"/>
                <w:sz w:val="20"/>
                <w:szCs w:val="20"/>
                <w:lang w:eastAsia="ru-RU"/>
              </w:rPr>
            </w:pPr>
            <w:r w:rsidRPr="001E4972">
              <w:rPr>
                <w:color w:val="000000"/>
                <w:sz w:val="20"/>
                <w:szCs w:val="20"/>
                <w:lang w:eastAsia="ru-RU"/>
              </w:rPr>
              <w:t>415,4</w:t>
            </w:r>
          </w:p>
        </w:tc>
        <w:tc>
          <w:tcPr>
            <w:tcW w:w="1240" w:type="dxa"/>
            <w:tcBorders>
              <w:top w:val="nil"/>
              <w:left w:val="nil"/>
              <w:bottom w:val="single" w:sz="4" w:space="0" w:color="auto"/>
              <w:right w:val="single" w:sz="4" w:space="0" w:color="auto"/>
            </w:tcBorders>
            <w:shd w:val="clear" w:color="auto" w:fill="auto"/>
            <w:noWrap/>
            <w:vAlign w:val="center"/>
            <w:hideMark/>
          </w:tcPr>
          <w:p w14:paraId="581B807B" w14:textId="77777777" w:rsidR="008C17F7" w:rsidRPr="001E4972" w:rsidRDefault="008C17F7" w:rsidP="00724913">
            <w:pPr>
              <w:suppressAutoHyphens w:val="0"/>
              <w:jc w:val="right"/>
              <w:rPr>
                <w:color w:val="000000"/>
                <w:sz w:val="20"/>
                <w:szCs w:val="20"/>
                <w:lang w:eastAsia="ru-RU"/>
              </w:rPr>
            </w:pPr>
            <w:r w:rsidRPr="001E4972">
              <w:rPr>
                <w:color w:val="000000"/>
                <w:sz w:val="20"/>
                <w:szCs w:val="20"/>
                <w:lang w:eastAsia="ru-RU"/>
              </w:rPr>
              <w:t>415,4</w:t>
            </w:r>
          </w:p>
        </w:tc>
        <w:tc>
          <w:tcPr>
            <w:tcW w:w="1568" w:type="dxa"/>
            <w:tcBorders>
              <w:top w:val="nil"/>
              <w:left w:val="nil"/>
              <w:bottom w:val="single" w:sz="4" w:space="0" w:color="auto"/>
              <w:right w:val="single" w:sz="4" w:space="0" w:color="auto"/>
            </w:tcBorders>
            <w:shd w:val="clear" w:color="auto" w:fill="auto"/>
            <w:vAlign w:val="center"/>
            <w:hideMark/>
          </w:tcPr>
          <w:p w14:paraId="321CD81C" w14:textId="77777777" w:rsidR="008C17F7" w:rsidRPr="001E4972" w:rsidRDefault="008C17F7" w:rsidP="00724913">
            <w:pPr>
              <w:suppressAutoHyphens w:val="0"/>
              <w:jc w:val="right"/>
              <w:rPr>
                <w:color w:val="000000"/>
                <w:sz w:val="20"/>
                <w:szCs w:val="20"/>
                <w:lang w:eastAsia="ru-RU"/>
              </w:rPr>
            </w:pPr>
            <w:r w:rsidRPr="001E4972">
              <w:rPr>
                <w:color w:val="000000"/>
                <w:sz w:val="20"/>
                <w:szCs w:val="20"/>
                <w:lang w:eastAsia="ru-RU"/>
              </w:rPr>
              <w:t>100,0</w:t>
            </w:r>
          </w:p>
        </w:tc>
      </w:tr>
      <w:tr w:rsidR="008C17F7" w:rsidRPr="001E4972" w14:paraId="0DEA7A68" w14:textId="77777777" w:rsidTr="00756C2B">
        <w:trPr>
          <w:trHeight w:val="300"/>
        </w:trPr>
        <w:tc>
          <w:tcPr>
            <w:tcW w:w="4248" w:type="dxa"/>
            <w:tcBorders>
              <w:top w:val="nil"/>
              <w:left w:val="single" w:sz="4" w:space="0" w:color="auto"/>
              <w:bottom w:val="single" w:sz="4" w:space="0" w:color="auto"/>
              <w:right w:val="single" w:sz="4" w:space="0" w:color="auto"/>
            </w:tcBorders>
            <w:shd w:val="clear" w:color="000000" w:fill="FFFFFF"/>
            <w:noWrap/>
            <w:vAlign w:val="center"/>
            <w:hideMark/>
          </w:tcPr>
          <w:p w14:paraId="41A8F558" w14:textId="77777777" w:rsidR="008C17F7" w:rsidRPr="001E4972" w:rsidRDefault="008C17F7" w:rsidP="00724913">
            <w:pPr>
              <w:suppressAutoHyphens w:val="0"/>
              <w:rPr>
                <w:b/>
                <w:bCs/>
                <w:sz w:val="20"/>
                <w:szCs w:val="20"/>
                <w:lang w:eastAsia="ru-RU"/>
              </w:rPr>
            </w:pPr>
            <w:r w:rsidRPr="001E4972">
              <w:rPr>
                <w:b/>
                <w:bCs/>
                <w:sz w:val="20"/>
                <w:szCs w:val="20"/>
                <w:lang w:eastAsia="ru-RU"/>
              </w:rPr>
              <w:t>ИТОГО</w:t>
            </w:r>
          </w:p>
        </w:tc>
        <w:tc>
          <w:tcPr>
            <w:tcW w:w="1083" w:type="dxa"/>
            <w:tcBorders>
              <w:top w:val="nil"/>
              <w:left w:val="nil"/>
              <w:bottom w:val="single" w:sz="4" w:space="0" w:color="auto"/>
              <w:right w:val="single" w:sz="4" w:space="0" w:color="auto"/>
            </w:tcBorders>
            <w:shd w:val="clear" w:color="000000" w:fill="FFFFFF"/>
            <w:noWrap/>
            <w:vAlign w:val="center"/>
            <w:hideMark/>
          </w:tcPr>
          <w:p w14:paraId="09D90065" w14:textId="77777777" w:rsidR="008C17F7" w:rsidRPr="001E4972" w:rsidRDefault="008C17F7" w:rsidP="00724913">
            <w:pPr>
              <w:suppressAutoHyphens w:val="0"/>
              <w:jc w:val="center"/>
              <w:rPr>
                <w:b/>
                <w:bCs/>
                <w:sz w:val="20"/>
                <w:szCs w:val="20"/>
                <w:lang w:eastAsia="ru-RU"/>
              </w:rPr>
            </w:pPr>
            <w:r w:rsidRPr="001E4972">
              <w:rPr>
                <w:b/>
                <w:bCs/>
                <w:sz w:val="20"/>
                <w:szCs w:val="20"/>
                <w:lang w:eastAsia="ru-RU"/>
              </w:rPr>
              <w:t>Х</w:t>
            </w:r>
          </w:p>
        </w:tc>
        <w:tc>
          <w:tcPr>
            <w:tcW w:w="1495" w:type="dxa"/>
            <w:tcBorders>
              <w:top w:val="nil"/>
              <w:left w:val="nil"/>
              <w:bottom w:val="single" w:sz="4" w:space="0" w:color="auto"/>
              <w:right w:val="single" w:sz="4" w:space="0" w:color="auto"/>
            </w:tcBorders>
            <w:shd w:val="clear" w:color="auto" w:fill="auto"/>
            <w:noWrap/>
            <w:vAlign w:val="center"/>
            <w:hideMark/>
          </w:tcPr>
          <w:p w14:paraId="64F0EAD8" w14:textId="77777777" w:rsidR="008C17F7" w:rsidRPr="001E4972" w:rsidRDefault="008C17F7" w:rsidP="00724913">
            <w:pPr>
              <w:suppressAutoHyphens w:val="0"/>
              <w:jc w:val="right"/>
              <w:rPr>
                <w:b/>
                <w:bCs/>
                <w:color w:val="000000"/>
                <w:sz w:val="20"/>
                <w:szCs w:val="20"/>
                <w:lang w:eastAsia="ru-RU"/>
              </w:rPr>
            </w:pPr>
            <w:r w:rsidRPr="001E4972">
              <w:rPr>
                <w:b/>
                <w:bCs/>
                <w:color w:val="000000"/>
                <w:sz w:val="20"/>
                <w:szCs w:val="20"/>
                <w:lang w:eastAsia="ru-RU"/>
              </w:rPr>
              <w:t>16 947,9</w:t>
            </w:r>
          </w:p>
        </w:tc>
        <w:tc>
          <w:tcPr>
            <w:tcW w:w="1240" w:type="dxa"/>
            <w:tcBorders>
              <w:top w:val="nil"/>
              <w:left w:val="nil"/>
              <w:bottom w:val="single" w:sz="4" w:space="0" w:color="auto"/>
              <w:right w:val="single" w:sz="4" w:space="0" w:color="auto"/>
            </w:tcBorders>
            <w:shd w:val="clear" w:color="auto" w:fill="auto"/>
            <w:noWrap/>
            <w:vAlign w:val="center"/>
            <w:hideMark/>
          </w:tcPr>
          <w:p w14:paraId="096E5D9A" w14:textId="77777777" w:rsidR="008C17F7" w:rsidRPr="001E4972" w:rsidRDefault="008C17F7" w:rsidP="00724913">
            <w:pPr>
              <w:suppressAutoHyphens w:val="0"/>
              <w:jc w:val="right"/>
              <w:rPr>
                <w:b/>
                <w:bCs/>
                <w:color w:val="000000"/>
                <w:sz w:val="20"/>
                <w:szCs w:val="20"/>
                <w:lang w:eastAsia="ru-RU"/>
              </w:rPr>
            </w:pPr>
            <w:r w:rsidRPr="001E4972">
              <w:rPr>
                <w:b/>
                <w:bCs/>
                <w:color w:val="000000"/>
                <w:sz w:val="20"/>
                <w:szCs w:val="20"/>
                <w:lang w:eastAsia="ru-RU"/>
              </w:rPr>
              <w:t>16 031,9</w:t>
            </w:r>
          </w:p>
        </w:tc>
        <w:tc>
          <w:tcPr>
            <w:tcW w:w="1568" w:type="dxa"/>
            <w:tcBorders>
              <w:top w:val="nil"/>
              <w:left w:val="nil"/>
              <w:bottom w:val="single" w:sz="4" w:space="0" w:color="auto"/>
              <w:right w:val="single" w:sz="4" w:space="0" w:color="auto"/>
            </w:tcBorders>
            <w:shd w:val="clear" w:color="auto" w:fill="auto"/>
            <w:vAlign w:val="center"/>
            <w:hideMark/>
          </w:tcPr>
          <w:p w14:paraId="6A099D75" w14:textId="77777777" w:rsidR="008C17F7" w:rsidRPr="001E4972" w:rsidRDefault="008C17F7" w:rsidP="00724913">
            <w:pPr>
              <w:suppressAutoHyphens w:val="0"/>
              <w:jc w:val="right"/>
              <w:rPr>
                <w:b/>
                <w:bCs/>
                <w:color w:val="000000"/>
                <w:sz w:val="20"/>
                <w:szCs w:val="20"/>
                <w:lang w:eastAsia="ru-RU"/>
              </w:rPr>
            </w:pPr>
            <w:r w:rsidRPr="001E4972">
              <w:rPr>
                <w:b/>
                <w:bCs/>
                <w:color w:val="000000"/>
                <w:sz w:val="20"/>
                <w:szCs w:val="20"/>
                <w:lang w:eastAsia="ru-RU"/>
              </w:rPr>
              <w:t>94,6</w:t>
            </w:r>
          </w:p>
        </w:tc>
      </w:tr>
    </w:tbl>
    <w:p w14:paraId="7766A6A5" w14:textId="77777777" w:rsidR="008C17F7" w:rsidRPr="00492D0D" w:rsidRDefault="008C17F7" w:rsidP="008C17F7">
      <w:pPr>
        <w:widowControl w:val="0"/>
        <w:ind w:firstLine="709"/>
        <w:jc w:val="right"/>
        <w:rPr>
          <w:sz w:val="22"/>
          <w:szCs w:val="22"/>
        </w:rPr>
      </w:pPr>
    </w:p>
    <w:p w14:paraId="3813F0FE" w14:textId="77777777" w:rsidR="008C17F7" w:rsidRPr="00492D0D" w:rsidRDefault="008C17F7" w:rsidP="008C17F7">
      <w:pPr>
        <w:rPr>
          <w:sz w:val="2"/>
          <w:szCs w:val="2"/>
        </w:rPr>
      </w:pPr>
    </w:p>
    <w:p w14:paraId="70110D39" w14:textId="77777777" w:rsidR="008C17F7" w:rsidRDefault="008C17F7" w:rsidP="008C17F7">
      <w:pPr>
        <w:widowControl w:val="0"/>
        <w:suppressAutoHyphens w:val="0"/>
        <w:ind w:firstLine="709"/>
        <w:jc w:val="both"/>
        <w:rPr>
          <w:sz w:val="28"/>
          <w:szCs w:val="28"/>
        </w:rPr>
      </w:pPr>
      <w:r w:rsidRPr="006E7873">
        <w:rPr>
          <w:sz w:val="28"/>
          <w:szCs w:val="28"/>
        </w:rPr>
        <w:t xml:space="preserve">Наибольший удельный вес </w:t>
      </w:r>
      <w:r>
        <w:rPr>
          <w:sz w:val="28"/>
          <w:szCs w:val="28"/>
        </w:rPr>
        <w:t>33,9</w:t>
      </w:r>
      <w:r w:rsidRPr="006E7873">
        <w:rPr>
          <w:sz w:val="28"/>
          <w:szCs w:val="28"/>
        </w:rPr>
        <w:t xml:space="preserve">% в структуре расходов Мезмайского сельского поселения Апшеронского района приходится на </w:t>
      </w:r>
      <w:r>
        <w:rPr>
          <w:sz w:val="28"/>
          <w:szCs w:val="28"/>
        </w:rPr>
        <w:t>общегосударственные вопросы</w:t>
      </w:r>
      <w:r w:rsidRPr="006E7873">
        <w:rPr>
          <w:sz w:val="28"/>
          <w:szCs w:val="28"/>
        </w:rPr>
        <w:t xml:space="preserve"> (</w:t>
      </w:r>
      <w:r>
        <w:rPr>
          <w:sz w:val="28"/>
          <w:szCs w:val="28"/>
        </w:rPr>
        <w:t>5 438,6</w:t>
      </w:r>
      <w:r w:rsidRPr="006E7873">
        <w:rPr>
          <w:sz w:val="28"/>
          <w:szCs w:val="28"/>
        </w:rPr>
        <w:t xml:space="preserve"> тыс. рублей), наименьший удельный вес 0,</w:t>
      </w:r>
      <w:r>
        <w:rPr>
          <w:sz w:val="28"/>
          <w:szCs w:val="28"/>
        </w:rPr>
        <w:t>1</w:t>
      </w:r>
      <w:r w:rsidRPr="006E7873">
        <w:rPr>
          <w:sz w:val="28"/>
          <w:szCs w:val="28"/>
        </w:rPr>
        <w:t>% (</w:t>
      </w:r>
      <w:r>
        <w:rPr>
          <w:sz w:val="28"/>
          <w:szCs w:val="28"/>
        </w:rPr>
        <w:t>9,7</w:t>
      </w:r>
      <w:r w:rsidRPr="006E7873">
        <w:rPr>
          <w:sz w:val="28"/>
          <w:szCs w:val="28"/>
        </w:rPr>
        <w:t xml:space="preserve"> тыс. рублей) приходится на </w:t>
      </w:r>
      <w:r>
        <w:rPr>
          <w:sz w:val="28"/>
          <w:szCs w:val="28"/>
        </w:rPr>
        <w:t>н</w:t>
      </w:r>
      <w:r w:rsidRPr="007C7A5A">
        <w:rPr>
          <w:sz w:val="28"/>
          <w:szCs w:val="28"/>
        </w:rPr>
        <w:t>ациональн</w:t>
      </w:r>
      <w:r>
        <w:rPr>
          <w:sz w:val="28"/>
          <w:szCs w:val="28"/>
        </w:rPr>
        <w:t>ую</w:t>
      </w:r>
      <w:r w:rsidRPr="007C7A5A">
        <w:rPr>
          <w:sz w:val="28"/>
          <w:szCs w:val="28"/>
        </w:rPr>
        <w:t xml:space="preserve"> безопасность и правоохранительн</w:t>
      </w:r>
      <w:r>
        <w:rPr>
          <w:sz w:val="28"/>
          <w:szCs w:val="28"/>
        </w:rPr>
        <w:t>ую</w:t>
      </w:r>
      <w:r w:rsidRPr="007C7A5A">
        <w:rPr>
          <w:sz w:val="28"/>
          <w:szCs w:val="28"/>
        </w:rPr>
        <w:t xml:space="preserve"> деятельность</w:t>
      </w:r>
      <w:r w:rsidRPr="006E7873">
        <w:rPr>
          <w:sz w:val="28"/>
          <w:szCs w:val="28"/>
        </w:rPr>
        <w:t>.</w:t>
      </w:r>
    </w:p>
    <w:p w14:paraId="5BE61FDF" w14:textId="77777777" w:rsidR="00A1754E" w:rsidRDefault="00A1754E" w:rsidP="00A1754E">
      <w:pPr>
        <w:pStyle w:val="ad"/>
        <w:widowControl w:val="0"/>
        <w:tabs>
          <w:tab w:val="left" w:pos="0"/>
        </w:tabs>
        <w:ind w:firstLine="709"/>
        <w:jc w:val="both"/>
        <w:rPr>
          <w:szCs w:val="28"/>
        </w:rPr>
      </w:pPr>
      <w:r w:rsidRPr="00D119D0">
        <w:rPr>
          <w:szCs w:val="28"/>
        </w:rPr>
        <w:t>На 01.01.202</w:t>
      </w:r>
      <w:r>
        <w:rPr>
          <w:szCs w:val="28"/>
        </w:rPr>
        <w:t>3</w:t>
      </w:r>
      <w:r w:rsidRPr="00D119D0">
        <w:rPr>
          <w:szCs w:val="28"/>
        </w:rPr>
        <w:t xml:space="preserve"> объем невыполненных бюджетных назначений составил</w:t>
      </w:r>
      <w:r>
        <w:rPr>
          <w:szCs w:val="28"/>
        </w:rPr>
        <w:t xml:space="preserve"> 916,0</w:t>
      </w:r>
      <w:r w:rsidRPr="00D119D0">
        <w:rPr>
          <w:szCs w:val="28"/>
        </w:rPr>
        <w:t xml:space="preserve"> тыс. рублей. Большая часть указанного объема не исполнена по следующим причинам:</w:t>
      </w:r>
    </w:p>
    <w:p w14:paraId="2661999C" w14:textId="77777777" w:rsidR="00A1754E" w:rsidRPr="0021457C" w:rsidRDefault="00A1754E" w:rsidP="00A1754E">
      <w:pPr>
        <w:pStyle w:val="ad"/>
        <w:widowControl w:val="0"/>
        <w:tabs>
          <w:tab w:val="left" w:pos="0"/>
        </w:tabs>
        <w:ind w:firstLine="709"/>
        <w:jc w:val="both"/>
        <w:rPr>
          <w:szCs w:val="28"/>
        </w:rPr>
      </w:pPr>
      <w:r w:rsidRPr="0021457C">
        <w:rPr>
          <w:szCs w:val="28"/>
        </w:rPr>
        <w:t>870,4 тыс. рублей – стоимость фактически произведенных работ (оказанных услуг) сложилась ниже запланированной (</w:t>
      </w:r>
      <w:r>
        <w:rPr>
          <w:szCs w:val="28"/>
        </w:rPr>
        <w:t>95,0</w:t>
      </w:r>
      <w:r w:rsidRPr="0021457C">
        <w:rPr>
          <w:szCs w:val="28"/>
        </w:rPr>
        <w:t>% от общего объема неисполненных бюджетных назначений);</w:t>
      </w:r>
    </w:p>
    <w:p w14:paraId="094EC938" w14:textId="77777777" w:rsidR="00A1754E" w:rsidRPr="0021457C" w:rsidRDefault="00A1754E" w:rsidP="00A1754E">
      <w:pPr>
        <w:pStyle w:val="ad"/>
        <w:widowControl w:val="0"/>
        <w:tabs>
          <w:tab w:val="left" w:pos="0"/>
        </w:tabs>
        <w:ind w:firstLine="709"/>
        <w:jc w:val="both"/>
        <w:rPr>
          <w:szCs w:val="28"/>
        </w:rPr>
      </w:pPr>
      <w:r w:rsidRPr="0021457C">
        <w:rPr>
          <w:szCs w:val="28"/>
        </w:rPr>
        <w:t>31,4 тыс. рублей – потребность в использовании средств не возникла (</w:t>
      </w:r>
      <w:r>
        <w:rPr>
          <w:szCs w:val="28"/>
        </w:rPr>
        <w:t>3,4</w:t>
      </w:r>
      <w:r w:rsidRPr="0021457C">
        <w:rPr>
          <w:szCs w:val="28"/>
        </w:rPr>
        <w:t>% от общего объема неисполненных бюджетных назначений).</w:t>
      </w:r>
    </w:p>
    <w:p w14:paraId="0F28E659" w14:textId="77777777" w:rsidR="00E40052" w:rsidRPr="008C17F7" w:rsidRDefault="00E40052" w:rsidP="006179A0">
      <w:pPr>
        <w:ind w:firstLine="709"/>
        <w:jc w:val="both"/>
        <w:rPr>
          <w:i/>
          <w:sz w:val="28"/>
          <w:szCs w:val="28"/>
        </w:rPr>
      </w:pPr>
    </w:p>
    <w:p w14:paraId="02F5FC7B" w14:textId="7B6E93F5" w:rsidR="0000104F" w:rsidRPr="008C17F7" w:rsidRDefault="00960C94" w:rsidP="00960C94">
      <w:pPr>
        <w:pStyle w:val="ad"/>
        <w:widowControl w:val="0"/>
        <w:suppressAutoHyphens w:val="0"/>
        <w:ind w:firstLine="709"/>
        <w:jc w:val="both"/>
        <w:rPr>
          <w:b/>
          <w:color w:val="000000"/>
          <w:szCs w:val="28"/>
        </w:rPr>
      </w:pPr>
      <w:r w:rsidRPr="008C17F7">
        <w:rPr>
          <w:b/>
          <w:color w:val="000000"/>
          <w:szCs w:val="28"/>
        </w:rPr>
        <w:t xml:space="preserve">4.2. Анализ исполнения расходов по программным и непрограммным направлениям деятельности </w:t>
      </w:r>
    </w:p>
    <w:p w14:paraId="482B0DC7" w14:textId="68DD5199" w:rsidR="00960C94" w:rsidRPr="008C17F7" w:rsidRDefault="00960C94" w:rsidP="00960C94">
      <w:pPr>
        <w:widowControl w:val="0"/>
        <w:spacing w:line="240" w:lineRule="auto"/>
        <w:ind w:firstLine="720"/>
        <w:jc w:val="both"/>
        <w:textAlignment w:val="auto"/>
        <w:rPr>
          <w:kern w:val="0"/>
          <w:sz w:val="28"/>
          <w:szCs w:val="28"/>
        </w:rPr>
      </w:pPr>
      <w:r w:rsidRPr="008C17F7">
        <w:rPr>
          <w:kern w:val="0"/>
          <w:sz w:val="28"/>
          <w:szCs w:val="28"/>
        </w:rPr>
        <w:t>В 202</w:t>
      </w:r>
      <w:r w:rsidR="008C17F7" w:rsidRPr="008C17F7">
        <w:rPr>
          <w:kern w:val="0"/>
          <w:sz w:val="28"/>
          <w:szCs w:val="28"/>
        </w:rPr>
        <w:t>2</w:t>
      </w:r>
      <w:r w:rsidRPr="008C17F7">
        <w:rPr>
          <w:kern w:val="0"/>
          <w:sz w:val="28"/>
          <w:szCs w:val="28"/>
        </w:rPr>
        <w:t xml:space="preserve"> году Администрация поселения участвовала в реализации семи муниципальных программ.</w:t>
      </w:r>
    </w:p>
    <w:p w14:paraId="2F5E8433" w14:textId="1D8A330D" w:rsidR="002C6484" w:rsidRDefault="00BE6973" w:rsidP="00E74E32">
      <w:pPr>
        <w:pStyle w:val="af2"/>
        <w:ind w:firstLine="720"/>
        <w:rPr>
          <w:szCs w:val="28"/>
        </w:rPr>
      </w:pPr>
      <w:r w:rsidRPr="008C17F7">
        <w:rPr>
          <w:szCs w:val="28"/>
        </w:rPr>
        <w:t>Данные об исполнении расходов по муниципальным программам приведены в та</w:t>
      </w:r>
      <w:r w:rsidR="00960C94" w:rsidRPr="008C17F7">
        <w:rPr>
          <w:szCs w:val="28"/>
        </w:rPr>
        <w:t xml:space="preserve">блице </w:t>
      </w:r>
      <w:r w:rsidR="00D766AE" w:rsidRPr="008C17F7">
        <w:rPr>
          <w:szCs w:val="28"/>
        </w:rPr>
        <w:t>4</w:t>
      </w:r>
      <w:r w:rsidRPr="008C17F7">
        <w:rPr>
          <w:szCs w:val="28"/>
        </w:rPr>
        <w:t>.</w:t>
      </w:r>
    </w:p>
    <w:p w14:paraId="3C42C2A7" w14:textId="77777777" w:rsidR="00A1754E" w:rsidRDefault="00A1754E" w:rsidP="00E74E32">
      <w:pPr>
        <w:pStyle w:val="af2"/>
        <w:ind w:firstLine="720"/>
        <w:rPr>
          <w:szCs w:val="28"/>
        </w:rPr>
      </w:pPr>
    </w:p>
    <w:p w14:paraId="68325124" w14:textId="77777777" w:rsidR="00A1754E" w:rsidRDefault="00A1754E" w:rsidP="00E74E32">
      <w:pPr>
        <w:pStyle w:val="af2"/>
        <w:ind w:firstLine="720"/>
        <w:rPr>
          <w:szCs w:val="28"/>
        </w:rPr>
      </w:pPr>
    </w:p>
    <w:p w14:paraId="6D5FAF10" w14:textId="77777777" w:rsidR="00A1754E" w:rsidRDefault="00A1754E" w:rsidP="00E74E32">
      <w:pPr>
        <w:pStyle w:val="af2"/>
        <w:ind w:firstLine="720"/>
        <w:rPr>
          <w:szCs w:val="28"/>
        </w:rPr>
      </w:pPr>
    </w:p>
    <w:p w14:paraId="0ACBE29D" w14:textId="77777777" w:rsidR="00A1754E" w:rsidRDefault="00A1754E" w:rsidP="00E74E32">
      <w:pPr>
        <w:pStyle w:val="af2"/>
        <w:ind w:firstLine="720"/>
        <w:rPr>
          <w:szCs w:val="28"/>
        </w:rPr>
      </w:pPr>
    </w:p>
    <w:p w14:paraId="53EC8D9C" w14:textId="55FE960C" w:rsidR="00BE6973" w:rsidRPr="008C17F7" w:rsidRDefault="00960C94" w:rsidP="00960C94">
      <w:pPr>
        <w:pStyle w:val="af2"/>
        <w:ind w:firstLine="720"/>
        <w:jc w:val="right"/>
        <w:rPr>
          <w:szCs w:val="22"/>
        </w:rPr>
      </w:pPr>
      <w:r w:rsidRPr="008C17F7">
        <w:rPr>
          <w:szCs w:val="22"/>
        </w:rPr>
        <w:lastRenderedPageBreak/>
        <w:t xml:space="preserve">Таблица </w:t>
      </w:r>
      <w:r w:rsidR="00D766AE" w:rsidRPr="008C17F7">
        <w:rPr>
          <w:szCs w:val="22"/>
        </w:rPr>
        <w:t>4</w:t>
      </w:r>
    </w:p>
    <w:tbl>
      <w:tblPr>
        <w:tblW w:w="9654" w:type="dxa"/>
        <w:tblInd w:w="113"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694"/>
        <w:gridCol w:w="1559"/>
        <w:gridCol w:w="1276"/>
        <w:gridCol w:w="1295"/>
      </w:tblGrid>
      <w:tr w:rsidR="008C17F7" w:rsidRPr="00A75CD2" w14:paraId="31DDFCE2" w14:textId="77777777" w:rsidTr="001B4502">
        <w:trPr>
          <w:trHeight w:val="1420"/>
        </w:trPr>
        <w:tc>
          <w:tcPr>
            <w:tcW w:w="2830" w:type="dxa"/>
            <w:shd w:val="clear" w:color="auto" w:fill="auto"/>
            <w:vAlign w:val="center"/>
            <w:hideMark/>
          </w:tcPr>
          <w:p w14:paraId="7AEE1A87" w14:textId="77777777" w:rsidR="008C17F7" w:rsidRPr="00A75CD2" w:rsidRDefault="008C17F7" w:rsidP="00724913">
            <w:pPr>
              <w:suppressAutoHyphens w:val="0"/>
              <w:jc w:val="center"/>
              <w:rPr>
                <w:color w:val="000000"/>
                <w:sz w:val="20"/>
                <w:szCs w:val="20"/>
                <w:lang w:eastAsia="ru-RU"/>
              </w:rPr>
            </w:pPr>
            <w:bookmarkStart w:id="4" w:name="RANGE!A1:E10"/>
            <w:r w:rsidRPr="00A75CD2">
              <w:rPr>
                <w:color w:val="000000"/>
                <w:sz w:val="20"/>
                <w:szCs w:val="20"/>
                <w:lang w:eastAsia="ru-RU"/>
              </w:rPr>
              <w:t>Наименование программы</w:t>
            </w:r>
            <w:bookmarkEnd w:id="4"/>
          </w:p>
        </w:tc>
        <w:tc>
          <w:tcPr>
            <w:tcW w:w="2694" w:type="dxa"/>
            <w:shd w:val="clear" w:color="auto" w:fill="auto"/>
            <w:vAlign w:val="center"/>
            <w:hideMark/>
          </w:tcPr>
          <w:p w14:paraId="1B7CB99C" w14:textId="77777777" w:rsidR="008C17F7" w:rsidRDefault="008C17F7" w:rsidP="00724913">
            <w:pPr>
              <w:suppressAutoHyphens w:val="0"/>
              <w:jc w:val="center"/>
              <w:rPr>
                <w:color w:val="000000"/>
                <w:sz w:val="20"/>
                <w:szCs w:val="20"/>
                <w:lang w:eastAsia="ru-RU"/>
              </w:rPr>
            </w:pPr>
            <w:bookmarkStart w:id="5" w:name="_Hlk129274447"/>
            <w:r w:rsidRPr="00A75CD2">
              <w:rPr>
                <w:color w:val="000000"/>
                <w:sz w:val="20"/>
                <w:szCs w:val="20"/>
                <w:lang w:eastAsia="ru-RU"/>
              </w:rPr>
              <w:t>Объем финансирования, предусмотренный программой</w:t>
            </w:r>
          </w:p>
          <w:bookmarkEnd w:id="5"/>
          <w:p w14:paraId="1AE96639" w14:textId="77777777" w:rsidR="008C17F7" w:rsidRPr="00A75CD2" w:rsidRDefault="008C17F7" w:rsidP="00724913">
            <w:pPr>
              <w:suppressAutoHyphens w:val="0"/>
              <w:jc w:val="center"/>
              <w:rPr>
                <w:color w:val="000000"/>
                <w:sz w:val="20"/>
                <w:szCs w:val="20"/>
                <w:lang w:eastAsia="ru-RU"/>
              </w:rPr>
            </w:pPr>
            <w:r w:rsidRPr="00A75CD2">
              <w:rPr>
                <w:color w:val="000000"/>
                <w:sz w:val="20"/>
                <w:szCs w:val="20"/>
                <w:lang w:eastAsia="ru-RU"/>
              </w:rPr>
              <w:t>(тыс. рублей)</w:t>
            </w:r>
          </w:p>
        </w:tc>
        <w:tc>
          <w:tcPr>
            <w:tcW w:w="1559" w:type="dxa"/>
            <w:shd w:val="clear" w:color="auto" w:fill="auto"/>
            <w:vAlign w:val="center"/>
            <w:hideMark/>
          </w:tcPr>
          <w:p w14:paraId="0703564D" w14:textId="77777777" w:rsidR="008C17F7" w:rsidRDefault="008C17F7" w:rsidP="00724913">
            <w:pPr>
              <w:suppressAutoHyphens w:val="0"/>
              <w:jc w:val="center"/>
              <w:rPr>
                <w:color w:val="000000"/>
                <w:sz w:val="20"/>
                <w:szCs w:val="20"/>
                <w:lang w:eastAsia="ru-RU"/>
              </w:rPr>
            </w:pPr>
            <w:r w:rsidRPr="00A75CD2">
              <w:rPr>
                <w:color w:val="000000"/>
                <w:sz w:val="20"/>
                <w:szCs w:val="20"/>
                <w:lang w:eastAsia="ru-RU"/>
              </w:rPr>
              <w:t>Утвержденные бюджетные ассигнования на 2022год (СБР)</w:t>
            </w:r>
          </w:p>
          <w:p w14:paraId="2612874A" w14:textId="77777777" w:rsidR="008C17F7" w:rsidRPr="00A75CD2" w:rsidRDefault="008C17F7" w:rsidP="00724913">
            <w:pPr>
              <w:suppressAutoHyphens w:val="0"/>
              <w:jc w:val="center"/>
              <w:rPr>
                <w:color w:val="000000"/>
                <w:sz w:val="20"/>
                <w:szCs w:val="20"/>
                <w:lang w:eastAsia="ru-RU"/>
              </w:rPr>
            </w:pPr>
            <w:r w:rsidRPr="00A75CD2">
              <w:rPr>
                <w:color w:val="000000"/>
                <w:sz w:val="20"/>
                <w:szCs w:val="20"/>
                <w:lang w:eastAsia="ru-RU"/>
              </w:rPr>
              <w:t xml:space="preserve"> (тыс. рублей)</w:t>
            </w:r>
          </w:p>
        </w:tc>
        <w:tc>
          <w:tcPr>
            <w:tcW w:w="1276" w:type="dxa"/>
            <w:shd w:val="clear" w:color="auto" w:fill="auto"/>
            <w:vAlign w:val="center"/>
            <w:hideMark/>
          </w:tcPr>
          <w:p w14:paraId="27E45EB5" w14:textId="77777777" w:rsidR="001B4502" w:rsidRDefault="008C17F7" w:rsidP="00724913">
            <w:pPr>
              <w:suppressAutoHyphens w:val="0"/>
              <w:jc w:val="center"/>
              <w:rPr>
                <w:color w:val="000000"/>
                <w:sz w:val="20"/>
                <w:szCs w:val="20"/>
                <w:lang w:eastAsia="ru-RU"/>
              </w:rPr>
            </w:pPr>
            <w:r w:rsidRPr="00A75CD2">
              <w:rPr>
                <w:color w:val="000000"/>
                <w:sz w:val="20"/>
                <w:szCs w:val="20"/>
                <w:lang w:eastAsia="ru-RU"/>
              </w:rPr>
              <w:t>Исполнено за 2022 год</w:t>
            </w:r>
          </w:p>
          <w:p w14:paraId="2FDCE804" w14:textId="7F11FEB2" w:rsidR="008C17F7" w:rsidRPr="00A75CD2" w:rsidRDefault="008C17F7" w:rsidP="00724913">
            <w:pPr>
              <w:suppressAutoHyphens w:val="0"/>
              <w:jc w:val="center"/>
              <w:rPr>
                <w:color w:val="000000"/>
                <w:sz w:val="20"/>
                <w:szCs w:val="20"/>
                <w:lang w:eastAsia="ru-RU"/>
              </w:rPr>
            </w:pPr>
            <w:r w:rsidRPr="00A75CD2">
              <w:rPr>
                <w:color w:val="000000"/>
                <w:sz w:val="20"/>
                <w:szCs w:val="20"/>
                <w:lang w:eastAsia="ru-RU"/>
              </w:rPr>
              <w:t xml:space="preserve"> (тыс. </w:t>
            </w:r>
            <w:r>
              <w:rPr>
                <w:color w:val="000000"/>
                <w:sz w:val="20"/>
                <w:szCs w:val="20"/>
                <w:lang w:eastAsia="ru-RU"/>
              </w:rPr>
              <w:t>р</w:t>
            </w:r>
            <w:r w:rsidRPr="00A75CD2">
              <w:rPr>
                <w:color w:val="000000"/>
                <w:sz w:val="20"/>
                <w:szCs w:val="20"/>
                <w:lang w:eastAsia="ru-RU"/>
              </w:rPr>
              <w:t>ублей)</w:t>
            </w:r>
          </w:p>
        </w:tc>
        <w:tc>
          <w:tcPr>
            <w:tcW w:w="1295" w:type="dxa"/>
            <w:shd w:val="clear" w:color="auto" w:fill="auto"/>
            <w:vAlign w:val="center"/>
            <w:hideMark/>
          </w:tcPr>
          <w:p w14:paraId="48BDBBE4" w14:textId="77777777" w:rsidR="008C17F7" w:rsidRPr="00A75CD2" w:rsidRDefault="008C17F7" w:rsidP="00724913">
            <w:pPr>
              <w:suppressAutoHyphens w:val="0"/>
              <w:jc w:val="center"/>
              <w:rPr>
                <w:color w:val="000000"/>
                <w:sz w:val="20"/>
                <w:szCs w:val="20"/>
                <w:lang w:eastAsia="ru-RU"/>
              </w:rPr>
            </w:pPr>
            <w:r w:rsidRPr="00A75CD2">
              <w:rPr>
                <w:color w:val="000000"/>
                <w:sz w:val="20"/>
                <w:szCs w:val="20"/>
                <w:lang w:eastAsia="ru-RU"/>
              </w:rPr>
              <w:t xml:space="preserve">% исполнения </w:t>
            </w:r>
          </w:p>
        </w:tc>
      </w:tr>
    </w:tbl>
    <w:p w14:paraId="2C3B48E3" w14:textId="77777777" w:rsidR="008C17F7" w:rsidRPr="0072740D" w:rsidRDefault="008C17F7" w:rsidP="008C17F7">
      <w:pPr>
        <w:rPr>
          <w:sz w:val="2"/>
          <w:szCs w:val="2"/>
        </w:rPr>
      </w:pPr>
    </w:p>
    <w:tbl>
      <w:tblPr>
        <w:tblW w:w="9654" w:type="dxa"/>
        <w:tblInd w:w="113" w:type="dxa"/>
        <w:tblLayout w:type="fixed"/>
        <w:tblLook w:val="04A0" w:firstRow="1" w:lastRow="0" w:firstColumn="1" w:lastColumn="0" w:noHBand="0" w:noVBand="1"/>
      </w:tblPr>
      <w:tblGrid>
        <w:gridCol w:w="2830"/>
        <w:gridCol w:w="2694"/>
        <w:gridCol w:w="1559"/>
        <w:gridCol w:w="1276"/>
        <w:gridCol w:w="1295"/>
      </w:tblGrid>
      <w:tr w:rsidR="008C17F7" w:rsidRPr="00A75CD2" w14:paraId="3BAB552E" w14:textId="77777777" w:rsidTr="001B4502">
        <w:trPr>
          <w:trHeight w:val="300"/>
          <w:tblHead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7FDAF" w14:textId="77777777" w:rsidR="008C17F7" w:rsidRPr="00A75CD2" w:rsidRDefault="008C17F7" w:rsidP="00724913">
            <w:pPr>
              <w:suppressAutoHyphens w:val="0"/>
              <w:jc w:val="center"/>
              <w:rPr>
                <w:color w:val="000000"/>
                <w:sz w:val="20"/>
                <w:szCs w:val="20"/>
                <w:lang w:eastAsia="ru-RU"/>
              </w:rPr>
            </w:pPr>
            <w:r w:rsidRPr="00A75CD2">
              <w:rPr>
                <w:color w:val="000000"/>
                <w:sz w:val="20"/>
                <w:szCs w:val="20"/>
                <w:lang w:eastAsia="ru-RU"/>
              </w:rPr>
              <w:t>1</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57C1EE2" w14:textId="77777777" w:rsidR="008C17F7" w:rsidRPr="00A75CD2" w:rsidRDefault="008C17F7" w:rsidP="00724913">
            <w:pPr>
              <w:suppressAutoHyphens w:val="0"/>
              <w:jc w:val="center"/>
              <w:rPr>
                <w:color w:val="000000"/>
                <w:sz w:val="20"/>
                <w:szCs w:val="20"/>
                <w:lang w:eastAsia="ru-RU"/>
              </w:rPr>
            </w:pPr>
            <w:r w:rsidRPr="00A75CD2">
              <w:rPr>
                <w:color w:val="000000"/>
                <w:sz w:val="20"/>
                <w:szCs w:val="20"/>
                <w:lang w:eastAsia="ru-RU"/>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5B984C4" w14:textId="77777777" w:rsidR="008C17F7" w:rsidRPr="00A75CD2" w:rsidRDefault="008C17F7" w:rsidP="00724913">
            <w:pPr>
              <w:suppressAutoHyphens w:val="0"/>
              <w:jc w:val="center"/>
              <w:rPr>
                <w:color w:val="000000"/>
                <w:sz w:val="20"/>
                <w:szCs w:val="20"/>
                <w:lang w:eastAsia="ru-RU"/>
              </w:rPr>
            </w:pPr>
            <w:r w:rsidRPr="00A75CD2">
              <w:rPr>
                <w:color w:val="000000"/>
                <w:sz w:val="20"/>
                <w:szCs w:val="20"/>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92723AD" w14:textId="77777777" w:rsidR="008C17F7" w:rsidRPr="00A75CD2" w:rsidRDefault="008C17F7" w:rsidP="00724913">
            <w:pPr>
              <w:suppressAutoHyphens w:val="0"/>
              <w:jc w:val="center"/>
              <w:rPr>
                <w:color w:val="000000"/>
                <w:sz w:val="20"/>
                <w:szCs w:val="20"/>
                <w:lang w:eastAsia="ru-RU"/>
              </w:rPr>
            </w:pPr>
            <w:r w:rsidRPr="00A75CD2">
              <w:rPr>
                <w:color w:val="000000"/>
                <w:sz w:val="20"/>
                <w:szCs w:val="20"/>
                <w:lang w:eastAsia="ru-RU"/>
              </w:rPr>
              <w:t>4</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0A29E04B" w14:textId="77777777" w:rsidR="00956DF7" w:rsidRDefault="008C17F7" w:rsidP="00724913">
            <w:pPr>
              <w:suppressAutoHyphens w:val="0"/>
              <w:jc w:val="center"/>
              <w:rPr>
                <w:color w:val="000000"/>
                <w:sz w:val="20"/>
                <w:szCs w:val="20"/>
                <w:lang w:eastAsia="ru-RU"/>
              </w:rPr>
            </w:pPr>
            <w:r w:rsidRPr="00A75CD2">
              <w:rPr>
                <w:color w:val="000000"/>
                <w:sz w:val="20"/>
                <w:szCs w:val="20"/>
                <w:lang w:eastAsia="ru-RU"/>
              </w:rPr>
              <w:t>5=гр4/гр3*</w:t>
            </w:r>
          </w:p>
          <w:p w14:paraId="4D9080D5" w14:textId="038E6555" w:rsidR="008C17F7" w:rsidRPr="00A75CD2" w:rsidRDefault="008C17F7" w:rsidP="00724913">
            <w:pPr>
              <w:suppressAutoHyphens w:val="0"/>
              <w:jc w:val="center"/>
              <w:rPr>
                <w:color w:val="000000"/>
                <w:sz w:val="20"/>
                <w:szCs w:val="20"/>
                <w:lang w:eastAsia="ru-RU"/>
              </w:rPr>
            </w:pPr>
            <w:r w:rsidRPr="00A75CD2">
              <w:rPr>
                <w:color w:val="000000"/>
                <w:sz w:val="20"/>
                <w:szCs w:val="20"/>
                <w:lang w:eastAsia="ru-RU"/>
              </w:rPr>
              <w:t>100</w:t>
            </w:r>
          </w:p>
        </w:tc>
      </w:tr>
      <w:tr w:rsidR="008C17F7" w:rsidRPr="00A75CD2" w14:paraId="26262B9E" w14:textId="77777777" w:rsidTr="001B4502">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F8B78" w14:textId="77777777" w:rsidR="008C17F7" w:rsidRPr="00A75CD2" w:rsidRDefault="008C17F7" w:rsidP="00724913">
            <w:pPr>
              <w:suppressAutoHyphens w:val="0"/>
              <w:rPr>
                <w:b/>
                <w:bCs/>
                <w:color w:val="000000"/>
                <w:sz w:val="20"/>
                <w:szCs w:val="20"/>
                <w:lang w:eastAsia="ru-RU"/>
              </w:rPr>
            </w:pPr>
            <w:r w:rsidRPr="00A75CD2">
              <w:rPr>
                <w:b/>
                <w:bCs/>
                <w:color w:val="000000"/>
                <w:sz w:val="20"/>
                <w:szCs w:val="20"/>
                <w:lang w:eastAsia="ru-RU"/>
              </w:rPr>
              <w:t>Всего, в том числе:</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EC6588E" w14:textId="33726226" w:rsidR="008C17F7" w:rsidRPr="00B7064E" w:rsidRDefault="00B7064E" w:rsidP="00724913">
            <w:pPr>
              <w:suppressAutoHyphens w:val="0"/>
              <w:jc w:val="center"/>
              <w:rPr>
                <w:b/>
                <w:color w:val="000000"/>
                <w:sz w:val="20"/>
                <w:szCs w:val="20"/>
                <w:lang w:eastAsia="ru-RU"/>
              </w:rPr>
            </w:pPr>
            <w:r w:rsidRPr="00B7064E">
              <w:rPr>
                <w:b/>
                <w:color w:val="000000"/>
                <w:sz w:val="20"/>
                <w:szCs w:val="20"/>
                <w:lang w:eastAsia="ru-RU"/>
              </w:rPr>
              <w:t>Х</w:t>
            </w:r>
            <w:r w:rsidR="008C17F7" w:rsidRPr="00B7064E">
              <w:rPr>
                <w:b/>
                <w:color w:val="000000"/>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4010E2" w14:textId="77777777" w:rsidR="008C17F7" w:rsidRPr="00A75CD2" w:rsidRDefault="008C17F7" w:rsidP="00724913">
            <w:pPr>
              <w:suppressAutoHyphens w:val="0"/>
              <w:jc w:val="right"/>
              <w:rPr>
                <w:b/>
                <w:bCs/>
                <w:color w:val="000000"/>
                <w:sz w:val="20"/>
                <w:szCs w:val="20"/>
                <w:lang w:eastAsia="ru-RU"/>
              </w:rPr>
            </w:pPr>
            <w:r w:rsidRPr="00A75CD2">
              <w:rPr>
                <w:b/>
                <w:bCs/>
                <w:color w:val="000000"/>
                <w:sz w:val="20"/>
                <w:szCs w:val="20"/>
                <w:lang w:eastAsia="ru-RU"/>
              </w:rPr>
              <w:t>16 498,6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6D48B03" w14:textId="77777777" w:rsidR="008C17F7" w:rsidRPr="00A75CD2" w:rsidRDefault="008C17F7" w:rsidP="00724913">
            <w:pPr>
              <w:suppressAutoHyphens w:val="0"/>
              <w:jc w:val="right"/>
              <w:rPr>
                <w:b/>
                <w:bCs/>
                <w:color w:val="000000"/>
                <w:sz w:val="20"/>
                <w:szCs w:val="20"/>
                <w:lang w:eastAsia="ru-RU"/>
              </w:rPr>
            </w:pPr>
            <w:r w:rsidRPr="00A75CD2">
              <w:rPr>
                <w:b/>
                <w:bCs/>
                <w:color w:val="000000"/>
                <w:sz w:val="20"/>
                <w:szCs w:val="20"/>
                <w:lang w:eastAsia="ru-RU"/>
              </w:rPr>
              <w:t>15 587,6</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62E5D4EB" w14:textId="77777777" w:rsidR="008C17F7" w:rsidRPr="00A75CD2" w:rsidRDefault="008C17F7" w:rsidP="00724913">
            <w:pPr>
              <w:suppressAutoHyphens w:val="0"/>
              <w:jc w:val="right"/>
              <w:rPr>
                <w:b/>
                <w:bCs/>
                <w:color w:val="000000"/>
                <w:sz w:val="20"/>
                <w:szCs w:val="20"/>
                <w:lang w:eastAsia="ru-RU"/>
              </w:rPr>
            </w:pPr>
            <w:r w:rsidRPr="00A75CD2">
              <w:rPr>
                <w:b/>
                <w:bCs/>
                <w:color w:val="000000"/>
                <w:sz w:val="20"/>
                <w:szCs w:val="20"/>
                <w:lang w:eastAsia="ru-RU"/>
              </w:rPr>
              <w:t>94,5</w:t>
            </w:r>
          </w:p>
        </w:tc>
      </w:tr>
      <w:tr w:rsidR="008C17F7" w:rsidRPr="00A75CD2" w14:paraId="251168B4" w14:textId="77777777" w:rsidTr="00E74E32">
        <w:trPr>
          <w:trHeight w:val="222"/>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2164039F" w14:textId="77777777" w:rsidR="008C17F7" w:rsidRPr="00A75CD2" w:rsidRDefault="008C17F7" w:rsidP="00724913">
            <w:pPr>
              <w:suppressAutoHyphens w:val="0"/>
              <w:rPr>
                <w:color w:val="000000"/>
                <w:sz w:val="20"/>
                <w:szCs w:val="20"/>
                <w:lang w:eastAsia="ru-RU"/>
              </w:rPr>
            </w:pPr>
            <w:bookmarkStart w:id="6" w:name="_Hlk129353648"/>
            <w:r w:rsidRPr="00A75CD2">
              <w:rPr>
                <w:color w:val="000000"/>
                <w:sz w:val="20"/>
                <w:szCs w:val="20"/>
                <w:lang w:eastAsia="ru-RU"/>
              </w:rPr>
              <w:t>муниципальная программа Мезмайского сельского поселения Апшеронского района «Развитие культуры»</w:t>
            </w:r>
            <w:bookmarkEnd w:id="6"/>
          </w:p>
        </w:tc>
        <w:tc>
          <w:tcPr>
            <w:tcW w:w="2694" w:type="dxa"/>
            <w:tcBorders>
              <w:top w:val="nil"/>
              <w:left w:val="nil"/>
              <w:bottom w:val="single" w:sz="4" w:space="0" w:color="auto"/>
              <w:right w:val="single" w:sz="4" w:space="0" w:color="auto"/>
            </w:tcBorders>
            <w:shd w:val="clear" w:color="auto" w:fill="auto"/>
            <w:vAlign w:val="bottom"/>
            <w:hideMark/>
          </w:tcPr>
          <w:p w14:paraId="328DA1B2" w14:textId="77777777" w:rsidR="00434050" w:rsidRDefault="008C17F7" w:rsidP="00724913">
            <w:pPr>
              <w:suppressAutoHyphens w:val="0"/>
              <w:jc w:val="center"/>
              <w:rPr>
                <w:sz w:val="20"/>
                <w:szCs w:val="20"/>
                <w:lang w:eastAsia="ru-RU"/>
              </w:rPr>
            </w:pPr>
            <w:r w:rsidRPr="00A75CD2">
              <w:rPr>
                <w:sz w:val="20"/>
                <w:szCs w:val="20"/>
                <w:lang w:eastAsia="ru-RU"/>
              </w:rPr>
              <w:t xml:space="preserve">4801,3 </w:t>
            </w:r>
          </w:p>
          <w:p w14:paraId="349E927D" w14:textId="77777777" w:rsidR="00434050" w:rsidRDefault="008C17F7" w:rsidP="00724913">
            <w:pPr>
              <w:suppressAutoHyphens w:val="0"/>
              <w:jc w:val="center"/>
              <w:rPr>
                <w:sz w:val="20"/>
                <w:szCs w:val="20"/>
                <w:lang w:eastAsia="ru-RU"/>
              </w:rPr>
            </w:pPr>
            <w:r w:rsidRPr="00A75CD2">
              <w:rPr>
                <w:sz w:val="20"/>
                <w:szCs w:val="20"/>
                <w:lang w:eastAsia="ru-RU"/>
              </w:rPr>
              <w:t xml:space="preserve">(постановление от 12.10.2021 № 76 </w:t>
            </w:r>
          </w:p>
          <w:p w14:paraId="14EBBF95" w14:textId="426687DF" w:rsidR="008C17F7" w:rsidRPr="00A75CD2" w:rsidRDefault="008C17F7" w:rsidP="00724913">
            <w:pPr>
              <w:suppressAutoHyphens w:val="0"/>
              <w:jc w:val="center"/>
              <w:rPr>
                <w:sz w:val="20"/>
                <w:szCs w:val="20"/>
                <w:lang w:eastAsia="ru-RU"/>
              </w:rPr>
            </w:pPr>
            <w:r w:rsidRPr="00A75CD2">
              <w:rPr>
                <w:sz w:val="20"/>
                <w:szCs w:val="20"/>
                <w:lang w:eastAsia="ru-RU"/>
              </w:rPr>
              <w:t>(в редакции постановления от 26.12.2022 № 187)</w:t>
            </w:r>
          </w:p>
        </w:tc>
        <w:tc>
          <w:tcPr>
            <w:tcW w:w="1559" w:type="dxa"/>
            <w:tcBorders>
              <w:top w:val="nil"/>
              <w:left w:val="nil"/>
              <w:bottom w:val="single" w:sz="4" w:space="0" w:color="auto"/>
              <w:right w:val="single" w:sz="4" w:space="0" w:color="auto"/>
            </w:tcBorders>
            <w:shd w:val="clear" w:color="auto" w:fill="auto"/>
            <w:vAlign w:val="center"/>
            <w:hideMark/>
          </w:tcPr>
          <w:p w14:paraId="33218248" w14:textId="77777777" w:rsidR="008C17F7" w:rsidRPr="00A75CD2" w:rsidRDefault="008C17F7" w:rsidP="00724913">
            <w:pPr>
              <w:suppressAutoHyphens w:val="0"/>
              <w:jc w:val="right"/>
              <w:rPr>
                <w:sz w:val="20"/>
                <w:szCs w:val="20"/>
                <w:lang w:eastAsia="ru-RU"/>
              </w:rPr>
            </w:pPr>
            <w:r w:rsidRPr="00A75CD2">
              <w:rPr>
                <w:sz w:val="20"/>
                <w:szCs w:val="20"/>
                <w:lang w:eastAsia="ru-RU"/>
              </w:rPr>
              <w:t>4 801,3</w:t>
            </w:r>
          </w:p>
        </w:tc>
        <w:tc>
          <w:tcPr>
            <w:tcW w:w="1276" w:type="dxa"/>
            <w:tcBorders>
              <w:top w:val="nil"/>
              <w:left w:val="nil"/>
              <w:bottom w:val="single" w:sz="4" w:space="0" w:color="auto"/>
              <w:right w:val="single" w:sz="4" w:space="0" w:color="auto"/>
            </w:tcBorders>
            <w:shd w:val="clear" w:color="auto" w:fill="auto"/>
            <w:vAlign w:val="center"/>
            <w:hideMark/>
          </w:tcPr>
          <w:p w14:paraId="278FE51E" w14:textId="77777777" w:rsidR="008C17F7" w:rsidRPr="00A75CD2" w:rsidRDefault="008C17F7" w:rsidP="00724913">
            <w:pPr>
              <w:suppressAutoHyphens w:val="0"/>
              <w:jc w:val="right"/>
              <w:rPr>
                <w:color w:val="000000"/>
                <w:sz w:val="20"/>
                <w:szCs w:val="20"/>
                <w:lang w:eastAsia="ru-RU"/>
              </w:rPr>
            </w:pPr>
            <w:r w:rsidRPr="00A75CD2">
              <w:rPr>
                <w:color w:val="000000"/>
                <w:sz w:val="20"/>
                <w:szCs w:val="20"/>
                <w:lang w:eastAsia="ru-RU"/>
              </w:rPr>
              <w:t>4 799,0</w:t>
            </w:r>
          </w:p>
        </w:tc>
        <w:tc>
          <w:tcPr>
            <w:tcW w:w="1295" w:type="dxa"/>
            <w:tcBorders>
              <w:top w:val="nil"/>
              <w:left w:val="nil"/>
              <w:bottom w:val="single" w:sz="4" w:space="0" w:color="auto"/>
              <w:right w:val="single" w:sz="4" w:space="0" w:color="auto"/>
            </w:tcBorders>
            <w:shd w:val="clear" w:color="auto" w:fill="auto"/>
            <w:vAlign w:val="center"/>
            <w:hideMark/>
          </w:tcPr>
          <w:p w14:paraId="56556506" w14:textId="77777777" w:rsidR="008C17F7" w:rsidRPr="00A75CD2" w:rsidRDefault="008C17F7" w:rsidP="00724913">
            <w:pPr>
              <w:suppressAutoHyphens w:val="0"/>
              <w:jc w:val="right"/>
              <w:rPr>
                <w:color w:val="000000"/>
                <w:sz w:val="20"/>
                <w:szCs w:val="20"/>
                <w:lang w:eastAsia="ru-RU"/>
              </w:rPr>
            </w:pPr>
            <w:r w:rsidRPr="00A75CD2">
              <w:rPr>
                <w:color w:val="000000"/>
                <w:sz w:val="20"/>
                <w:szCs w:val="20"/>
                <w:lang w:eastAsia="ru-RU"/>
              </w:rPr>
              <w:t>100,0</w:t>
            </w:r>
          </w:p>
        </w:tc>
      </w:tr>
      <w:tr w:rsidR="008C17F7" w:rsidRPr="00A75CD2" w14:paraId="3A3B3A7B" w14:textId="77777777" w:rsidTr="001B4502">
        <w:trPr>
          <w:trHeight w:val="107"/>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27EA8CD8" w14:textId="77777777" w:rsidR="008C17F7" w:rsidRPr="00A75CD2" w:rsidRDefault="008C17F7" w:rsidP="00724913">
            <w:pPr>
              <w:suppressAutoHyphens w:val="0"/>
              <w:rPr>
                <w:color w:val="000000"/>
                <w:sz w:val="20"/>
                <w:szCs w:val="20"/>
                <w:lang w:eastAsia="ru-RU"/>
              </w:rPr>
            </w:pPr>
            <w:r w:rsidRPr="00A75CD2">
              <w:rPr>
                <w:color w:val="000000"/>
                <w:sz w:val="20"/>
                <w:szCs w:val="20"/>
                <w:lang w:eastAsia="ru-RU"/>
              </w:rPr>
              <w:t>муниципальная программа Мезмайского сельского поселения Апшеронского района «Обеспечение безопасности населения»</w:t>
            </w:r>
          </w:p>
        </w:tc>
        <w:tc>
          <w:tcPr>
            <w:tcW w:w="2694" w:type="dxa"/>
            <w:tcBorders>
              <w:top w:val="nil"/>
              <w:left w:val="nil"/>
              <w:bottom w:val="single" w:sz="4" w:space="0" w:color="auto"/>
              <w:right w:val="single" w:sz="4" w:space="0" w:color="auto"/>
            </w:tcBorders>
            <w:shd w:val="clear" w:color="auto" w:fill="auto"/>
            <w:vAlign w:val="center"/>
            <w:hideMark/>
          </w:tcPr>
          <w:p w14:paraId="72775445" w14:textId="77777777" w:rsidR="00434050" w:rsidRDefault="008C17F7" w:rsidP="00724913">
            <w:pPr>
              <w:suppressAutoHyphens w:val="0"/>
              <w:jc w:val="center"/>
              <w:rPr>
                <w:color w:val="000000"/>
                <w:sz w:val="20"/>
                <w:szCs w:val="20"/>
                <w:lang w:eastAsia="ru-RU"/>
              </w:rPr>
            </w:pPr>
            <w:r w:rsidRPr="00A75CD2">
              <w:rPr>
                <w:color w:val="000000"/>
                <w:sz w:val="20"/>
                <w:szCs w:val="20"/>
                <w:lang w:eastAsia="ru-RU"/>
              </w:rPr>
              <w:t>9,7</w:t>
            </w:r>
          </w:p>
          <w:p w14:paraId="6C2A10EF" w14:textId="00A8DD37" w:rsidR="008C17F7" w:rsidRPr="00A75CD2" w:rsidRDefault="008C17F7" w:rsidP="00072F0D">
            <w:pPr>
              <w:suppressAutoHyphens w:val="0"/>
              <w:jc w:val="center"/>
              <w:rPr>
                <w:color w:val="000000"/>
                <w:sz w:val="20"/>
                <w:szCs w:val="20"/>
                <w:lang w:eastAsia="ru-RU"/>
              </w:rPr>
            </w:pPr>
            <w:r w:rsidRPr="00A75CD2">
              <w:rPr>
                <w:color w:val="000000"/>
                <w:sz w:val="20"/>
                <w:szCs w:val="20"/>
                <w:lang w:eastAsia="ru-RU"/>
              </w:rPr>
              <w:t xml:space="preserve"> (постановление от 12.10.2021 № 77)</w:t>
            </w:r>
          </w:p>
        </w:tc>
        <w:tc>
          <w:tcPr>
            <w:tcW w:w="1559" w:type="dxa"/>
            <w:tcBorders>
              <w:top w:val="nil"/>
              <w:left w:val="nil"/>
              <w:bottom w:val="single" w:sz="4" w:space="0" w:color="auto"/>
              <w:right w:val="single" w:sz="4" w:space="0" w:color="auto"/>
            </w:tcBorders>
            <w:shd w:val="clear" w:color="auto" w:fill="auto"/>
            <w:vAlign w:val="center"/>
            <w:hideMark/>
          </w:tcPr>
          <w:p w14:paraId="24D89231" w14:textId="77777777" w:rsidR="008C17F7" w:rsidRPr="00A75CD2" w:rsidRDefault="008C17F7" w:rsidP="00724913">
            <w:pPr>
              <w:suppressAutoHyphens w:val="0"/>
              <w:jc w:val="right"/>
              <w:rPr>
                <w:color w:val="000000"/>
                <w:sz w:val="20"/>
                <w:szCs w:val="20"/>
                <w:lang w:eastAsia="ru-RU"/>
              </w:rPr>
            </w:pPr>
            <w:r w:rsidRPr="00A75CD2">
              <w:rPr>
                <w:color w:val="000000"/>
                <w:sz w:val="20"/>
                <w:szCs w:val="20"/>
                <w:lang w:eastAsia="ru-RU"/>
              </w:rPr>
              <w:t>9,7</w:t>
            </w:r>
          </w:p>
        </w:tc>
        <w:tc>
          <w:tcPr>
            <w:tcW w:w="1276" w:type="dxa"/>
            <w:tcBorders>
              <w:top w:val="nil"/>
              <w:left w:val="nil"/>
              <w:bottom w:val="single" w:sz="4" w:space="0" w:color="auto"/>
              <w:right w:val="single" w:sz="4" w:space="0" w:color="auto"/>
            </w:tcBorders>
            <w:shd w:val="clear" w:color="auto" w:fill="auto"/>
            <w:vAlign w:val="center"/>
            <w:hideMark/>
          </w:tcPr>
          <w:p w14:paraId="236D34E6" w14:textId="77777777" w:rsidR="008C17F7" w:rsidRPr="00A75CD2" w:rsidRDefault="008C17F7" w:rsidP="00724913">
            <w:pPr>
              <w:suppressAutoHyphens w:val="0"/>
              <w:jc w:val="right"/>
              <w:rPr>
                <w:color w:val="000000"/>
                <w:sz w:val="20"/>
                <w:szCs w:val="20"/>
                <w:lang w:eastAsia="ru-RU"/>
              </w:rPr>
            </w:pPr>
            <w:r w:rsidRPr="00A75CD2">
              <w:rPr>
                <w:color w:val="000000"/>
                <w:sz w:val="20"/>
                <w:szCs w:val="20"/>
                <w:lang w:eastAsia="ru-RU"/>
              </w:rPr>
              <w:t>9,7</w:t>
            </w:r>
          </w:p>
        </w:tc>
        <w:tc>
          <w:tcPr>
            <w:tcW w:w="1295" w:type="dxa"/>
            <w:tcBorders>
              <w:top w:val="nil"/>
              <w:left w:val="nil"/>
              <w:bottom w:val="single" w:sz="4" w:space="0" w:color="auto"/>
              <w:right w:val="single" w:sz="4" w:space="0" w:color="auto"/>
            </w:tcBorders>
            <w:shd w:val="clear" w:color="auto" w:fill="auto"/>
            <w:vAlign w:val="center"/>
            <w:hideMark/>
          </w:tcPr>
          <w:p w14:paraId="2F931FE4" w14:textId="77777777" w:rsidR="008C17F7" w:rsidRPr="00A75CD2" w:rsidRDefault="008C17F7" w:rsidP="00724913">
            <w:pPr>
              <w:suppressAutoHyphens w:val="0"/>
              <w:jc w:val="right"/>
              <w:rPr>
                <w:color w:val="000000"/>
                <w:sz w:val="20"/>
                <w:szCs w:val="20"/>
                <w:lang w:eastAsia="ru-RU"/>
              </w:rPr>
            </w:pPr>
            <w:r w:rsidRPr="00A75CD2">
              <w:rPr>
                <w:color w:val="000000"/>
                <w:sz w:val="20"/>
                <w:szCs w:val="20"/>
                <w:lang w:eastAsia="ru-RU"/>
              </w:rPr>
              <w:t>100,0</w:t>
            </w:r>
          </w:p>
        </w:tc>
      </w:tr>
      <w:tr w:rsidR="008C17F7" w:rsidRPr="00A75CD2" w14:paraId="676ADCC2" w14:textId="77777777" w:rsidTr="001B4502">
        <w:trPr>
          <w:trHeight w:val="39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0D3F538F" w14:textId="77777777" w:rsidR="008C17F7" w:rsidRPr="00A75CD2" w:rsidRDefault="008C17F7" w:rsidP="00724913">
            <w:pPr>
              <w:suppressAutoHyphens w:val="0"/>
              <w:rPr>
                <w:color w:val="000000"/>
                <w:sz w:val="20"/>
                <w:szCs w:val="20"/>
                <w:lang w:eastAsia="ru-RU"/>
              </w:rPr>
            </w:pPr>
            <w:r w:rsidRPr="00A75CD2">
              <w:rPr>
                <w:color w:val="000000"/>
                <w:sz w:val="20"/>
                <w:szCs w:val="20"/>
                <w:lang w:eastAsia="ru-RU"/>
              </w:rPr>
              <w:t>муниципальная программа Мезмайского сельского поселения Апшеронского района «Управление муниципальным имуществом»</w:t>
            </w:r>
          </w:p>
        </w:tc>
        <w:tc>
          <w:tcPr>
            <w:tcW w:w="2694" w:type="dxa"/>
            <w:tcBorders>
              <w:top w:val="nil"/>
              <w:left w:val="nil"/>
              <w:bottom w:val="single" w:sz="4" w:space="0" w:color="auto"/>
              <w:right w:val="single" w:sz="4" w:space="0" w:color="auto"/>
            </w:tcBorders>
            <w:shd w:val="clear" w:color="auto" w:fill="auto"/>
            <w:vAlign w:val="center"/>
            <w:hideMark/>
          </w:tcPr>
          <w:p w14:paraId="4C1B2CE3" w14:textId="77777777" w:rsidR="00072F0D" w:rsidRDefault="008C17F7" w:rsidP="00724913">
            <w:pPr>
              <w:suppressAutoHyphens w:val="0"/>
              <w:jc w:val="center"/>
              <w:rPr>
                <w:color w:val="000000"/>
                <w:sz w:val="20"/>
                <w:szCs w:val="20"/>
                <w:lang w:eastAsia="ru-RU"/>
              </w:rPr>
            </w:pPr>
            <w:r w:rsidRPr="00A75CD2">
              <w:rPr>
                <w:color w:val="000000"/>
                <w:sz w:val="20"/>
                <w:szCs w:val="20"/>
                <w:lang w:eastAsia="ru-RU"/>
              </w:rPr>
              <w:t xml:space="preserve">847,9 </w:t>
            </w:r>
          </w:p>
          <w:p w14:paraId="149157C3" w14:textId="77777777" w:rsidR="00072F0D" w:rsidRDefault="008C17F7" w:rsidP="00724913">
            <w:pPr>
              <w:suppressAutoHyphens w:val="0"/>
              <w:jc w:val="center"/>
              <w:rPr>
                <w:color w:val="000000"/>
                <w:sz w:val="20"/>
                <w:szCs w:val="20"/>
                <w:lang w:eastAsia="ru-RU"/>
              </w:rPr>
            </w:pPr>
            <w:r w:rsidRPr="00A75CD2">
              <w:rPr>
                <w:color w:val="000000"/>
                <w:sz w:val="20"/>
                <w:szCs w:val="20"/>
                <w:lang w:eastAsia="ru-RU"/>
              </w:rPr>
              <w:t>(постановление от 12.10.2021 № 78</w:t>
            </w:r>
          </w:p>
          <w:p w14:paraId="51754461" w14:textId="26E08B4A" w:rsidR="008C17F7" w:rsidRPr="00A75CD2" w:rsidRDefault="008C17F7" w:rsidP="00724913">
            <w:pPr>
              <w:suppressAutoHyphens w:val="0"/>
              <w:jc w:val="center"/>
              <w:rPr>
                <w:color w:val="000000"/>
                <w:sz w:val="20"/>
                <w:szCs w:val="20"/>
                <w:lang w:eastAsia="ru-RU"/>
              </w:rPr>
            </w:pPr>
            <w:r w:rsidRPr="00A75CD2">
              <w:rPr>
                <w:color w:val="000000"/>
                <w:sz w:val="20"/>
                <w:szCs w:val="20"/>
                <w:lang w:eastAsia="ru-RU"/>
              </w:rPr>
              <w:t xml:space="preserve"> (в редакции постановления от 11.11.2022 № 133)</w:t>
            </w:r>
          </w:p>
        </w:tc>
        <w:tc>
          <w:tcPr>
            <w:tcW w:w="1559" w:type="dxa"/>
            <w:tcBorders>
              <w:top w:val="nil"/>
              <w:left w:val="nil"/>
              <w:bottom w:val="single" w:sz="4" w:space="0" w:color="auto"/>
              <w:right w:val="single" w:sz="4" w:space="0" w:color="auto"/>
            </w:tcBorders>
            <w:shd w:val="clear" w:color="auto" w:fill="auto"/>
            <w:vAlign w:val="center"/>
            <w:hideMark/>
          </w:tcPr>
          <w:p w14:paraId="1ACD1641" w14:textId="77777777" w:rsidR="008C17F7" w:rsidRPr="00A75CD2" w:rsidRDefault="008C17F7" w:rsidP="00724913">
            <w:pPr>
              <w:suppressAutoHyphens w:val="0"/>
              <w:jc w:val="right"/>
              <w:rPr>
                <w:color w:val="000000"/>
                <w:sz w:val="20"/>
                <w:szCs w:val="20"/>
                <w:lang w:eastAsia="ru-RU"/>
              </w:rPr>
            </w:pPr>
            <w:r w:rsidRPr="00A75CD2">
              <w:rPr>
                <w:color w:val="000000"/>
                <w:sz w:val="20"/>
                <w:szCs w:val="20"/>
                <w:lang w:eastAsia="ru-RU"/>
              </w:rPr>
              <w:t>847,9</w:t>
            </w:r>
          </w:p>
        </w:tc>
        <w:tc>
          <w:tcPr>
            <w:tcW w:w="1276" w:type="dxa"/>
            <w:tcBorders>
              <w:top w:val="nil"/>
              <w:left w:val="nil"/>
              <w:bottom w:val="single" w:sz="4" w:space="0" w:color="auto"/>
              <w:right w:val="single" w:sz="4" w:space="0" w:color="auto"/>
            </w:tcBorders>
            <w:shd w:val="clear" w:color="auto" w:fill="auto"/>
            <w:vAlign w:val="center"/>
            <w:hideMark/>
          </w:tcPr>
          <w:p w14:paraId="48DB8D5C" w14:textId="77777777" w:rsidR="008C17F7" w:rsidRPr="00A75CD2" w:rsidRDefault="008C17F7" w:rsidP="00724913">
            <w:pPr>
              <w:suppressAutoHyphens w:val="0"/>
              <w:jc w:val="right"/>
              <w:rPr>
                <w:color w:val="000000"/>
                <w:sz w:val="20"/>
                <w:szCs w:val="20"/>
                <w:lang w:eastAsia="ru-RU"/>
              </w:rPr>
            </w:pPr>
            <w:r w:rsidRPr="00A75CD2">
              <w:rPr>
                <w:color w:val="000000"/>
                <w:sz w:val="20"/>
                <w:szCs w:val="20"/>
                <w:lang w:eastAsia="ru-RU"/>
              </w:rPr>
              <w:t>822,7</w:t>
            </w:r>
          </w:p>
        </w:tc>
        <w:tc>
          <w:tcPr>
            <w:tcW w:w="1295" w:type="dxa"/>
            <w:tcBorders>
              <w:top w:val="nil"/>
              <w:left w:val="nil"/>
              <w:bottom w:val="single" w:sz="4" w:space="0" w:color="auto"/>
              <w:right w:val="single" w:sz="4" w:space="0" w:color="auto"/>
            </w:tcBorders>
            <w:shd w:val="clear" w:color="auto" w:fill="auto"/>
            <w:vAlign w:val="center"/>
            <w:hideMark/>
          </w:tcPr>
          <w:p w14:paraId="29CAE2C8" w14:textId="77777777" w:rsidR="008C17F7" w:rsidRPr="00A75CD2" w:rsidRDefault="008C17F7" w:rsidP="00724913">
            <w:pPr>
              <w:suppressAutoHyphens w:val="0"/>
              <w:jc w:val="right"/>
              <w:rPr>
                <w:color w:val="000000"/>
                <w:sz w:val="20"/>
                <w:szCs w:val="20"/>
                <w:lang w:eastAsia="ru-RU"/>
              </w:rPr>
            </w:pPr>
            <w:r w:rsidRPr="00A75CD2">
              <w:rPr>
                <w:color w:val="000000"/>
                <w:sz w:val="20"/>
                <w:szCs w:val="20"/>
                <w:lang w:eastAsia="ru-RU"/>
              </w:rPr>
              <w:t>97,0</w:t>
            </w:r>
          </w:p>
        </w:tc>
      </w:tr>
      <w:tr w:rsidR="008C17F7" w:rsidRPr="00A75CD2" w14:paraId="1CED83FF" w14:textId="77777777" w:rsidTr="001B4502">
        <w:trPr>
          <w:trHeight w:val="1035"/>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09A3F0F8" w14:textId="77777777" w:rsidR="008C17F7" w:rsidRPr="00A75CD2" w:rsidRDefault="008C17F7" w:rsidP="00724913">
            <w:pPr>
              <w:suppressAutoHyphens w:val="0"/>
              <w:rPr>
                <w:color w:val="000000"/>
                <w:sz w:val="20"/>
                <w:szCs w:val="20"/>
                <w:lang w:eastAsia="ru-RU"/>
              </w:rPr>
            </w:pPr>
            <w:r w:rsidRPr="00A75CD2">
              <w:rPr>
                <w:color w:val="000000"/>
                <w:sz w:val="20"/>
                <w:szCs w:val="20"/>
                <w:lang w:eastAsia="ru-RU"/>
              </w:rPr>
              <w:t>муниципальная программа Мезмайского сельского поселения Апшеронского района «Развитие жилищно-коммунального хозяйства"</w:t>
            </w:r>
          </w:p>
        </w:tc>
        <w:tc>
          <w:tcPr>
            <w:tcW w:w="2694" w:type="dxa"/>
            <w:tcBorders>
              <w:top w:val="nil"/>
              <w:left w:val="nil"/>
              <w:bottom w:val="single" w:sz="4" w:space="0" w:color="auto"/>
              <w:right w:val="single" w:sz="4" w:space="0" w:color="auto"/>
            </w:tcBorders>
            <w:shd w:val="clear" w:color="auto" w:fill="auto"/>
            <w:vAlign w:val="bottom"/>
            <w:hideMark/>
          </w:tcPr>
          <w:p w14:paraId="0F4C593F" w14:textId="77777777" w:rsidR="00072F0D" w:rsidRDefault="008C17F7" w:rsidP="00724913">
            <w:pPr>
              <w:suppressAutoHyphens w:val="0"/>
              <w:jc w:val="center"/>
              <w:rPr>
                <w:color w:val="000000"/>
                <w:sz w:val="20"/>
                <w:szCs w:val="20"/>
                <w:lang w:eastAsia="ru-RU"/>
              </w:rPr>
            </w:pPr>
            <w:r w:rsidRPr="00A75CD2">
              <w:rPr>
                <w:color w:val="000000"/>
                <w:sz w:val="20"/>
                <w:szCs w:val="20"/>
                <w:lang w:eastAsia="ru-RU"/>
              </w:rPr>
              <w:t xml:space="preserve">615,2 </w:t>
            </w:r>
          </w:p>
          <w:p w14:paraId="3E00F575" w14:textId="77777777" w:rsidR="00072F0D" w:rsidRDefault="008C17F7" w:rsidP="00072F0D">
            <w:pPr>
              <w:suppressAutoHyphens w:val="0"/>
              <w:jc w:val="center"/>
              <w:rPr>
                <w:color w:val="000000"/>
                <w:sz w:val="20"/>
                <w:szCs w:val="20"/>
                <w:lang w:eastAsia="ru-RU"/>
              </w:rPr>
            </w:pPr>
            <w:r w:rsidRPr="00A75CD2">
              <w:rPr>
                <w:color w:val="000000"/>
                <w:sz w:val="20"/>
                <w:szCs w:val="20"/>
                <w:lang w:eastAsia="ru-RU"/>
              </w:rPr>
              <w:t xml:space="preserve">(постановление от 12.10.2021 № 82 </w:t>
            </w:r>
          </w:p>
          <w:p w14:paraId="7160228C" w14:textId="45D570E8" w:rsidR="008C17F7" w:rsidRPr="00A75CD2" w:rsidRDefault="008C17F7" w:rsidP="00072F0D">
            <w:pPr>
              <w:suppressAutoHyphens w:val="0"/>
              <w:jc w:val="center"/>
              <w:rPr>
                <w:color w:val="000000"/>
                <w:sz w:val="20"/>
                <w:szCs w:val="20"/>
                <w:lang w:eastAsia="ru-RU"/>
              </w:rPr>
            </w:pPr>
            <w:r w:rsidRPr="00A75CD2">
              <w:rPr>
                <w:color w:val="000000"/>
                <w:sz w:val="20"/>
                <w:szCs w:val="20"/>
                <w:lang w:eastAsia="ru-RU"/>
              </w:rPr>
              <w:t>в редакции постановления от 19.09.2022 № 97)</w:t>
            </w:r>
          </w:p>
        </w:tc>
        <w:tc>
          <w:tcPr>
            <w:tcW w:w="1559" w:type="dxa"/>
            <w:tcBorders>
              <w:top w:val="nil"/>
              <w:left w:val="nil"/>
              <w:bottom w:val="single" w:sz="4" w:space="0" w:color="auto"/>
              <w:right w:val="single" w:sz="4" w:space="0" w:color="auto"/>
            </w:tcBorders>
            <w:shd w:val="clear" w:color="auto" w:fill="auto"/>
            <w:vAlign w:val="center"/>
            <w:hideMark/>
          </w:tcPr>
          <w:p w14:paraId="101A4781" w14:textId="77777777" w:rsidR="008C17F7" w:rsidRPr="00A75CD2" w:rsidRDefault="008C17F7" w:rsidP="00724913">
            <w:pPr>
              <w:suppressAutoHyphens w:val="0"/>
              <w:jc w:val="right"/>
              <w:rPr>
                <w:color w:val="000000"/>
                <w:sz w:val="20"/>
                <w:szCs w:val="20"/>
                <w:lang w:eastAsia="ru-RU"/>
              </w:rPr>
            </w:pPr>
            <w:r w:rsidRPr="00A75CD2">
              <w:rPr>
                <w:color w:val="000000"/>
                <w:sz w:val="20"/>
                <w:szCs w:val="20"/>
                <w:lang w:eastAsia="ru-RU"/>
              </w:rPr>
              <w:t>615,2</w:t>
            </w:r>
          </w:p>
        </w:tc>
        <w:tc>
          <w:tcPr>
            <w:tcW w:w="1276" w:type="dxa"/>
            <w:tcBorders>
              <w:top w:val="nil"/>
              <w:left w:val="nil"/>
              <w:bottom w:val="single" w:sz="4" w:space="0" w:color="auto"/>
              <w:right w:val="single" w:sz="4" w:space="0" w:color="auto"/>
            </w:tcBorders>
            <w:shd w:val="clear" w:color="auto" w:fill="auto"/>
            <w:vAlign w:val="center"/>
            <w:hideMark/>
          </w:tcPr>
          <w:p w14:paraId="5B35D00A" w14:textId="77777777" w:rsidR="008C17F7" w:rsidRPr="00A75CD2" w:rsidRDefault="008C17F7" w:rsidP="00724913">
            <w:pPr>
              <w:suppressAutoHyphens w:val="0"/>
              <w:jc w:val="right"/>
              <w:rPr>
                <w:color w:val="000000"/>
                <w:sz w:val="20"/>
                <w:szCs w:val="20"/>
                <w:lang w:eastAsia="ru-RU"/>
              </w:rPr>
            </w:pPr>
            <w:r w:rsidRPr="00A75CD2">
              <w:rPr>
                <w:color w:val="000000"/>
                <w:sz w:val="20"/>
                <w:szCs w:val="20"/>
                <w:lang w:eastAsia="ru-RU"/>
              </w:rPr>
              <w:t>582,9</w:t>
            </w:r>
          </w:p>
        </w:tc>
        <w:tc>
          <w:tcPr>
            <w:tcW w:w="1295" w:type="dxa"/>
            <w:tcBorders>
              <w:top w:val="nil"/>
              <w:left w:val="nil"/>
              <w:bottom w:val="single" w:sz="4" w:space="0" w:color="auto"/>
              <w:right w:val="single" w:sz="4" w:space="0" w:color="auto"/>
            </w:tcBorders>
            <w:shd w:val="clear" w:color="auto" w:fill="auto"/>
            <w:vAlign w:val="center"/>
            <w:hideMark/>
          </w:tcPr>
          <w:p w14:paraId="3A7B07F8" w14:textId="77777777" w:rsidR="008C17F7" w:rsidRPr="00A75CD2" w:rsidRDefault="008C17F7" w:rsidP="00724913">
            <w:pPr>
              <w:suppressAutoHyphens w:val="0"/>
              <w:jc w:val="right"/>
              <w:rPr>
                <w:color w:val="000000"/>
                <w:sz w:val="20"/>
                <w:szCs w:val="20"/>
                <w:lang w:eastAsia="ru-RU"/>
              </w:rPr>
            </w:pPr>
            <w:r w:rsidRPr="00A75CD2">
              <w:rPr>
                <w:color w:val="000000"/>
                <w:sz w:val="20"/>
                <w:szCs w:val="20"/>
                <w:lang w:eastAsia="ru-RU"/>
              </w:rPr>
              <w:t>94,7</w:t>
            </w:r>
          </w:p>
        </w:tc>
      </w:tr>
      <w:tr w:rsidR="008C17F7" w:rsidRPr="00A75CD2" w14:paraId="077D970A" w14:textId="77777777" w:rsidTr="001B4502">
        <w:trPr>
          <w:trHeight w:val="249"/>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5EED8B60" w14:textId="77777777" w:rsidR="008C17F7" w:rsidRPr="003B1D2B" w:rsidRDefault="008C17F7" w:rsidP="00724913">
            <w:pPr>
              <w:suppressAutoHyphens w:val="0"/>
              <w:rPr>
                <w:sz w:val="20"/>
                <w:szCs w:val="20"/>
                <w:lang w:eastAsia="ru-RU"/>
              </w:rPr>
            </w:pPr>
            <w:r w:rsidRPr="003B1D2B">
              <w:rPr>
                <w:sz w:val="20"/>
                <w:szCs w:val="20"/>
                <w:lang w:eastAsia="ru-RU"/>
              </w:rPr>
              <w:t xml:space="preserve">муниципальная программа Мезмайского сельского поселения Апшеронского района </w:t>
            </w:r>
            <w:bookmarkStart w:id="7" w:name="_Hlk129274512"/>
            <w:r w:rsidRPr="003B1D2B">
              <w:rPr>
                <w:sz w:val="20"/>
                <w:szCs w:val="20"/>
                <w:lang w:eastAsia="ru-RU"/>
              </w:rPr>
              <w:t>«Поддержка дорожного хозяйства»</w:t>
            </w:r>
            <w:bookmarkEnd w:id="7"/>
          </w:p>
        </w:tc>
        <w:tc>
          <w:tcPr>
            <w:tcW w:w="2694" w:type="dxa"/>
            <w:tcBorders>
              <w:top w:val="nil"/>
              <w:left w:val="nil"/>
              <w:bottom w:val="single" w:sz="4" w:space="0" w:color="auto"/>
              <w:right w:val="single" w:sz="4" w:space="0" w:color="auto"/>
            </w:tcBorders>
            <w:shd w:val="clear" w:color="auto" w:fill="auto"/>
            <w:vAlign w:val="bottom"/>
            <w:hideMark/>
          </w:tcPr>
          <w:p w14:paraId="2859413C" w14:textId="77777777" w:rsidR="00072F0D" w:rsidRDefault="008C17F7" w:rsidP="00724913">
            <w:pPr>
              <w:suppressAutoHyphens w:val="0"/>
              <w:jc w:val="center"/>
              <w:rPr>
                <w:sz w:val="20"/>
                <w:szCs w:val="20"/>
                <w:lang w:eastAsia="ru-RU"/>
              </w:rPr>
            </w:pPr>
            <w:r w:rsidRPr="003B1D2B">
              <w:rPr>
                <w:sz w:val="20"/>
                <w:szCs w:val="20"/>
                <w:lang w:eastAsia="ru-RU"/>
              </w:rPr>
              <w:t>5421,1</w:t>
            </w:r>
          </w:p>
          <w:p w14:paraId="3F71A105" w14:textId="77777777" w:rsidR="00072F0D" w:rsidRDefault="008C17F7" w:rsidP="00724913">
            <w:pPr>
              <w:suppressAutoHyphens w:val="0"/>
              <w:jc w:val="center"/>
              <w:rPr>
                <w:sz w:val="20"/>
                <w:szCs w:val="20"/>
                <w:lang w:eastAsia="ru-RU"/>
              </w:rPr>
            </w:pPr>
            <w:r w:rsidRPr="003B1D2B">
              <w:rPr>
                <w:sz w:val="20"/>
                <w:szCs w:val="20"/>
                <w:lang w:eastAsia="ru-RU"/>
              </w:rPr>
              <w:t xml:space="preserve"> (постановление от 12.10.2021 № 79 </w:t>
            </w:r>
          </w:p>
          <w:p w14:paraId="5A08D57D" w14:textId="053B1756" w:rsidR="008C17F7" w:rsidRPr="003B1D2B" w:rsidRDefault="008C17F7" w:rsidP="00724913">
            <w:pPr>
              <w:suppressAutoHyphens w:val="0"/>
              <w:jc w:val="center"/>
              <w:rPr>
                <w:sz w:val="20"/>
                <w:szCs w:val="20"/>
                <w:lang w:eastAsia="ru-RU"/>
              </w:rPr>
            </w:pPr>
            <w:r w:rsidRPr="003B1D2B">
              <w:rPr>
                <w:sz w:val="20"/>
                <w:szCs w:val="20"/>
                <w:lang w:eastAsia="ru-RU"/>
              </w:rPr>
              <w:t xml:space="preserve">(в редакции постановления </w:t>
            </w:r>
            <w:bookmarkStart w:id="8" w:name="_Hlk129274549"/>
            <w:r w:rsidRPr="003B1D2B">
              <w:rPr>
                <w:sz w:val="20"/>
                <w:szCs w:val="20"/>
                <w:lang w:eastAsia="ru-RU"/>
              </w:rPr>
              <w:t>от 26.12.2022 № 189</w:t>
            </w:r>
            <w:bookmarkEnd w:id="8"/>
            <w:r w:rsidRPr="003B1D2B">
              <w:rPr>
                <w:sz w:val="20"/>
                <w:szCs w:val="20"/>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14:paraId="1FF300AB" w14:textId="77777777" w:rsidR="008C17F7" w:rsidRPr="003B1D2B" w:rsidRDefault="008C17F7" w:rsidP="00724913">
            <w:pPr>
              <w:suppressAutoHyphens w:val="0"/>
              <w:jc w:val="right"/>
              <w:rPr>
                <w:sz w:val="20"/>
                <w:szCs w:val="20"/>
                <w:lang w:eastAsia="ru-RU"/>
              </w:rPr>
            </w:pPr>
            <w:r w:rsidRPr="003B1D2B">
              <w:rPr>
                <w:sz w:val="20"/>
                <w:szCs w:val="20"/>
                <w:lang w:eastAsia="ru-RU"/>
              </w:rPr>
              <w:t>5 421,0</w:t>
            </w:r>
          </w:p>
        </w:tc>
        <w:tc>
          <w:tcPr>
            <w:tcW w:w="1276" w:type="dxa"/>
            <w:tcBorders>
              <w:top w:val="nil"/>
              <w:left w:val="nil"/>
              <w:bottom w:val="single" w:sz="4" w:space="0" w:color="auto"/>
              <w:right w:val="single" w:sz="4" w:space="0" w:color="auto"/>
            </w:tcBorders>
            <w:shd w:val="clear" w:color="auto" w:fill="auto"/>
            <w:vAlign w:val="center"/>
            <w:hideMark/>
          </w:tcPr>
          <w:p w14:paraId="486D54F2" w14:textId="77777777" w:rsidR="008C17F7" w:rsidRPr="003B1D2B" w:rsidRDefault="008C17F7" w:rsidP="00724913">
            <w:pPr>
              <w:suppressAutoHyphens w:val="0"/>
              <w:jc w:val="right"/>
              <w:rPr>
                <w:sz w:val="20"/>
                <w:szCs w:val="20"/>
                <w:lang w:eastAsia="ru-RU"/>
              </w:rPr>
            </w:pPr>
            <w:r w:rsidRPr="003B1D2B">
              <w:rPr>
                <w:sz w:val="20"/>
                <w:szCs w:val="20"/>
                <w:lang w:eastAsia="ru-RU"/>
              </w:rPr>
              <w:t>4 616,5</w:t>
            </w:r>
          </w:p>
        </w:tc>
        <w:tc>
          <w:tcPr>
            <w:tcW w:w="1295" w:type="dxa"/>
            <w:tcBorders>
              <w:top w:val="nil"/>
              <w:left w:val="nil"/>
              <w:bottom w:val="single" w:sz="4" w:space="0" w:color="auto"/>
              <w:right w:val="single" w:sz="4" w:space="0" w:color="auto"/>
            </w:tcBorders>
            <w:shd w:val="clear" w:color="auto" w:fill="auto"/>
            <w:vAlign w:val="center"/>
            <w:hideMark/>
          </w:tcPr>
          <w:p w14:paraId="2560A3EE" w14:textId="77777777" w:rsidR="008C17F7" w:rsidRPr="00A75CD2" w:rsidRDefault="008C17F7" w:rsidP="00724913">
            <w:pPr>
              <w:suppressAutoHyphens w:val="0"/>
              <w:jc w:val="right"/>
              <w:rPr>
                <w:color w:val="000000"/>
                <w:sz w:val="20"/>
                <w:szCs w:val="20"/>
                <w:lang w:eastAsia="ru-RU"/>
              </w:rPr>
            </w:pPr>
            <w:r w:rsidRPr="00A75CD2">
              <w:rPr>
                <w:color w:val="000000"/>
                <w:sz w:val="20"/>
                <w:szCs w:val="20"/>
                <w:lang w:eastAsia="ru-RU"/>
              </w:rPr>
              <w:t>85,2</w:t>
            </w:r>
          </w:p>
        </w:tc>
      </w:tr>
      <w:tr w:rsidR="008C17F7" w:rsidRPr="00A75CD2" w14:paraId="0A5AE837" w14:textId="77777777" w:rsidTr="001B4502">
        <w:trPr>
          <w:trHeight w:val="1275"/>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7818093C" w14:textId="77777777" w:rsidR="008C17F7" w:rsidRPr="00A75CD2" w:rsidRDefault="008C17F7" w:rsidP="00724913">
            <w:pPr>
              <w:suppressAutoHyphens w:val="0"/>
              <w:rPr>
                <w:color w:val="000000"/>
                <w:sz w:val="20"/>
                <w:szCs w:val="20"/>
                <w:lang w:eastAsia="ru-RU"/>
              </w:rPr>
            </w:pPr>
            <w:r w:rsidRPr="00A75CD2">
              <w:rPr>
                <w:color w:val="000000"/>
                <w:sz w:val="20"/>
                <w:szCs w:val="20"/>
                <w:lang w:eastAsia="ru-RU"/>
              </w:rPr>
              <w:t>муниципальная программа Мезмайского сельского поселения Апшеронского района «Экономическое развитие муниципального образования»</w:t>
            </w:r>
          </w:p>
        </w:tc>
        <w:tc>
          <w:tcPr>
            <w:tcW w:w="2694" w:type="dxa"/>
            <w:tcBorders>
              <w:top w:val="nil"/>
              <w:left w:val="nil"/>
              <w:bottom w:val="single" w:sz="4" w:space="0" w:color="auto"/>
              <w:right w:val="single" w:sz="4" w:space="0" w:color="auto"/>
            </w:tcBorders>
            <w:shd w:val="clear" w:color="auto" w:fill="auto"/>
            <w:vAlign w:val="center"/>
            <w:hideMark/>
          </w:tcPr>
          <w:p w14:paraId="46FAF28B" w14:textId="77777777" w:rsidR="00072F0D" w:rsidRDefault="008C17F7" w:rsidP="00724913">
            <w:pPr>
              <w:suppressAutoHyphens w:val="0"/>
              <w:jc w:val="center"/>
              <w:rPr>
                <w:color w:val="000000"/>
                <w:sz w:val="20"/>
                <w:szCs w:val="20"/>
                <w:lang w:eastAsia="ru-RU"/>
              </w:rPr>
            </w:pPr>
            <w:r w:rsidRPr="00A75CD2">
              <w:rPr>
                <w:color w:val="000000"/>
                <w:sz w:val="20"/>
                <w:szCs w:val="20"/>
                <w:lang w:eastAsia="ru-RU"/>
              </w:rPr>
              <w:t>5,0</w:t>
            </w:r>
          </w:p>
          <w:p w14:paraId="4D274240" w14:textId="24379018" w:rsidR="008C17F7" w:rsidRPr="00A75CD2" w:rsidRDefault="008C17F7" w:rsidP="00724913">
            <w:pPr>
              <w:suppressAutoHyphens w:val="0"/>
              <w:jc w:val="center"/>
              <w:rPr>
                <w:color w:val="000000"/>
                <w:sz w:val="20"/>
                <w:szCs w:val="20"/>
                <w:lang w:eastAsia="ru-RU"/>
              </w:rPr>
            </w:pPr>
            <w:r w:rsidRPr="00A75CD2">
              <w:rPr>
                <w:color w:val="000000"/>
                <w:sz w:val="20"/>
                <w:szCs w:val="20"/>
                <w:lang w:eastAsia="ru-RU"/>
              </w:rPr>
              <w:t xml:space="preserve"> (постановление от 12.10.2021 № 80)</w:t>
            </w:r>
          </w:p>
        </w:tc>
        <w:tc>
          <w:tcPr>
            <w:tcW w:w="1559" w:type="dxa"/>
            <w:tcBorders>
              <w:top w:val="nil"/>
              <w:left w:val="nil"/>
              <w:bottom w:val="single" w:sz="4" w:space="0" w:color="auto"/>
              <w:right w:val="single" w:sz="4" w:space="0" w:color="auto"/>
            </w:tcBorders>
            <w:shd w:val="clear" w:color="auto" w:fill="auto"/>
            <w:vAlign w:val="center"/>
            <w:hideMark/>
          </w:tcPr>
          <w:p w14:paraId="76256A09" w14:textId="77777777" w:rsidR="008C17F7" w:rsidRPr="00A75CD2" w:rsidRDefault="008C17F7" w:rsidP="00724913">
            <w:pPr>
              <w:suppressAutoHyphens w:val="0"/>
              <w:jc w:val="right"/>
              <w:rPr>
                <w:color w:val="000000"/>
                <w:sz w:val="20"/>
                <w:szCs w:val="20"/>
                <w:lang w:eastAsia="ru-RU"/>
              </w:rPr>
            </w:pPr>
            <w:r w:rsidRPr="00A75CD2">
              <w:rPr>
                <w:color w:val="000000"/>
                <w:sz w:val="20"/>
                <w:szCs w:val="20"/>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14:paraId="1461E4D7" w14:textId="77777777" w:rsidR="008C17F7" w:rsidRPr="00A75CD2" w:rsidRDefault="008C17F7" w:rsidP="00724913">
            <w:pPr>
              <w:suppressAutoHyphens w:val="0"/>
              <w:jc w:val="right"/>
              <w:rPr>
                <w:color w:val="000000"/>
                <w:sz w:val="20"/>
                <w:szCs w:val="20"/>
                <w:lang w:eastAsia="ru-RU"/>
              </w:rPr>
            </w:pPr>
            <w:r w:rsidRPr="00A75CD2">
              <w:rPr>
                <w:color w:val="000000"/>
                <w:sz w:val="20"/>
                <w:szCs w:val="20"/>
                <w:lang w:eastAsia="ru-RU"/>
              </w:rPr>
              <w:t>0,0</w:t>
            </w:r>
          </w:p>
        </w:tc>
        <w:tc>
          <w:tcPr>
            <w:tcW w:w="1295" w:type="dxa"/>
            <w:tcBorders>
              <w:top w:val="nil"/>
              <w:left w:val="nil"/>
              <w:bottom w:val="single" w:sz="4" w:space="0" w:color="auto"/>
              <w:right w:val="single" w:sz="4" w:space="0" w:color="auto"/>
            </w:tcBorders>
            <w:shd w:val="clear" w:color="auto" w:fill="auto"/>
            <w:vAlign w:val="center"/>
            <w:hideMark/>
          </w:tcPr>
          <w:p w14:paraId="0A94D277" w14:textId="77777777" w:rsidR="008C17F7" w:rsidRPr="00A75CD2" w:rsidRDefault="008C17F7" w:rsidP="00724913">
            <w:pPr>
              <w:suppressAutoHyphens w:val="0"/>
              <w:jc w:val="right"/>
              <w:rPr>
                <w:color w:val="000000"/>
                <w:sz w:val="20"/>
                <w:szCs w:val="20"/>
                <w:lang w:eastAsia="ru-RU"/>
              </w:rPr>
            </w:pPr>
            <w:r w:rsidRPr="00A75CD2">
              <w:rPr>
                <w:color w:val="000000"/>
                <w:sz w:val="20"/>
                <w:szCs w:val="20"/>
                <w:lang w:eastAsia="ru-RU"/>
              </w:rPr>
              <w:t>0,0</w:t>
            </w:r>
          </w:p>
        </w:tc>
      </w:tr>
      <w:tr w:rsidR="008C17F7" w:rsidRPr="00A75CD2" w14:paraId="2A311841" w14:textId="77777777" w:rsidTr="001B4502">
        <w:trPr>
          <w:trHeight w:val="1035"/>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5C8B364F" w14:textId="77777777" w:rsidR="008C17F7" w:rsidRPr="00892970" w:rsidRDefault="008C17F7" w:rsidP="00724913">
            <w:pPr>
              <w:suppressAutoHyphens w:val="0"/>
              <w:rPr>
                <w:color w:val="000000"/>
                <w:sz w:val="20"/>
                <w:szCs w:val="20"/>
                <w:lang w:eastAsia="ru-RU"/>
              </w:rPr>
            </w:pPr>
            <w:bookmarkStart w:id="9" w:name="_Hlk129272905"/>
            <w:r w:rsidRPr="00892970">
              <w:rPr>
                <w:color w:val="000000"/>
                <w:sz w:val="20"/>
                <w:szCs w:val="20"/>
                <w:lang w:eastAsia="ru-RU"/>
              </w:rPr>
              <w:t>муниципальная программа Мезмайского сельского поселения Апшеронского района «Организация муниципального управления»</w:t>
            </w:r>
            <w:bookmarkEnd w:id="9"/>
          </w:p>
        </w:tc>
        <w:tc>
          <w:tcPr>
            <w:tcW w:w="2694" w:type="dxa"/>
            <w:tcBorders>
              <w:top w:val="nil"/>
              <w:left w:val="nil"/>
              <w:bottom w:val="single" w:sz="4" w:space="0" w:color="auto"/>
              <w:right w:val="single" w:sz="4" w:space="0" w:color="auto"/>
            </w:tcBorders>
            <w:shd w:val="clear" w:color="auto" w:fill="auto"/>
            <w:vAlign w:val="bottom"/>
            <w:hideMark/>
          </w:tcPr>
          <w:p w14:paraId="029FBB25" w14:textId="77777777" w:rsidR="00072F0D" w:rsidRDefault="008C17F7" w:rsidP="00724913">
            <w:pPr>
              <w:suppressAutoHyphens w:val="0"/>
              <w:jc w:val="center"/>
              <w:rPr>
                <w:color w:val="000000"/>
                <w:sz w:val="20"/>
                <w:szCs w:val="20"/>
                <w:lang w:eastAsia="ru-RU"/>
              </w:rPr>
            </w:pPr>
            <w:r w:rsidRPr="00892970">
              <w:rPr>
                <w:sz w:val="20"/>
                <w:szCs w:val="20"/>
                <w:lang w:eastAsia="ru-RU"/>
              </w:rPr>
              <w:t>4798,5</w:t>
            </w:r>
            <w:r w:rsidRPr="00892970">
              <w:rPr>
                <w:color w:val="000000"/>
                <w:sz w:val="20"/>
                <w:szCs w:val="20"/>
                <w:lang w:eastAsia="ru-RU"/>
              </w:rPr>
              <w:t xml:space="preserve"> </w:t>
            </w:r>
          </w:p>
          <w:p w14:paraId="265DEEFB" w14:textId="77777777" w:rsidR="00072F0D" w:rsidRDefault="008C17F7" w:rsidP="00724913">
            <w:pPr>
              <w:suppressAutoHyphens w:val="0"/>
              <w:jc w:val="center"/>
              <w:rPr>
                <w:color w:val="000000"/>
                <w:sz w:val="20"/>
                <w:szCs w:val="20"/>
                <w:lang w:eastAsia="ru-RU"/>
              </w:rPr>
            </w:pPr>
            <w:r w:rsidRPr="00892970">
              <w:rPr>
                <w:color w:val="000000"/>
                <w:sz w:val="20"/>
                <w:szCs w:val="20"/>
                <w:lang w:eastAsia="ru-RU"/>
              </w:rPr>
              <w:t xml:space="preserve">(постановление от 12.10.2021 № 81 </w:t>
            </w:r>
          </w:p>
          <w:p w14:paraId="63AF549B" w14:textId="7CA5D352" w:rsidR="008C17F7" w:rsidRPr="00892970" w:rsidRDefault="008C17F7" w:rsidP="00724913">
            <w:pPr>
              <w:suppressAutoHyphens w:val="0"/>
              <w:jc w:val="center"/>
              <w:rPr>
                <w:color w:val="000000"/>
                <w:sz w:val="20"/>
                <w:szCs w:val="20"/>
                <w:lang w:eastAsia="ru-RU"/>
              </w:rPr>
            </w:pPr>
            <w:r w:rsidRPr="00892970">
              <w:rPr>
                <w:color w:val="000000"/>
                <w:sz w:val="20"/>
                <w:szCs w:val="20"/>
                <w:lang w:eastAsia="ru-RU"/>
              </w:rPr>
              <w:t>(в редакции постановления от 26.12.2022 № 188)</w:t>
            </w:r>
          </w:p>
        </w:tc>
        <w:tc>
          <w:tcPr>
            <w:tcW w:w="1559" w:type="dxa"/>
            <w:tcBorders>
              <w:top w:val="nil"/>
              <w:left w:val="nil"/>
              <w:bottom w:val="single" w:sz="4" w:space="0" w:color="auto"/>
              <w:right w:val="single" w:sz="4" w:space="0" w:color="auto"/>
            </w:tcBorders>
            <w:shd w:val="clear" w:color="auto" w:fill="auto"/>
            <w:vAlign w:val="center"/>
            <w:hideMark/>
          </w:tcPr>
          <w:p w14:paraId="584DAB54" w14:textId="77777777" w:rsidR="008C17F7" w:rsidRPr="00892970" w:rsidRDefault="008C17F7" w:rsidP="00724913">
            <w:pPr>
              <w:suppressAutoHyphens w:val="0"/>
              <w:jc w:val="right"/>
              <w:rPr>
                <w:color w:val="000000"/>
                <w:sz w:val="20"/>
                <w:szCs w:val="20"/>
                <w:lang w:eastAsia="ru-RU"/>
              </w:rPr>
            </w:pPr>
            <w:r w:rsidRPr="00892970">
              <w:rPr>
                <w:color w:val="000000"/>
                <w:sz w:val="20"/>
                <w:szCs w:val="20"/>
                <w:lang w:eastAsia="ru-RU"/>
              </w:rPr>
              <w:t>4 798,5</w:t>
            </w:r>
          </w:p>
        </w:tc>
        <w:tc>
          <w:tcPr>
            <w:tcW w:w="1276" w:type="dxa"/>
            <w:tcBorders>
              <w:top w:val="nil"/>
              <w:left w:val="nil"/>
              <w:bottom w:val="single" w:sz="4" w:space="0" w:color="auto"/>
              <w:right w:val="single" w:sz="4" w:space="0" w:color="auto"/>
            </w:tcBorders>
            <w:shd w:val="clear" w:color="auto" w:fill="auto"/>
            <w:vAlign w:val="center"/>
            <w:hideMark/>
          </w:tcPr>
          <w:p w14:paraId="36B29A5F" w14:textId="77777777" w:rsidR="008C17F7" w:rsidRPr="00892970" w:rsidRDefault="008C17F7" w:rsidP="00724913">
            <w:pPr>
              <w:suppressAutoHyphens w:val="0"/>
              <w:jc w:val="right"/>
              <w:rPr>
                <w:color w:val="000000"/>
                <w:sz w:val="20"/>
                <w:szCs w:val="20"/>
                <w:lang w:eastAsia="ru-RU"/>
              </w:rPr>
            </w:pPr>
            <w:r w:rsidRPr="00892970">
              <w:rPr>
                <w:color w:val="000000"/>
                <w:sz w:val="20"/>
                <w:szCs w:val="20"/>
                <w:lang w:eastAsia="ru-RU"/>
              </w:rPr>
              <w:t>4 756,8</w:t>
            </w:r>
          </w:p>
        </w:tc>
        <w:tc>
          <w:tcPr>
            <w:tcW w:w="1295" w:type="dxa"/>
            <w:tcBorders>
              <w:top w:val="nil"/>
              <w:left w:val="nil"/>
              <w:bottom w:val="single" w:sz="4" w:space="0" w:color="auto"/>
              <w:right w:val="single" w:sz="4" w:space="0" w:color="auto"/>
            </w:tcBorders>
            <w:shd w:val="clear" w:color="auto" w:fill="auto"/>
            <w:vAlign w:val="center"/>
            <w:hideMark/>
          </w:tcPr>
          <w:p w14:paraId="7CD8F4B7" w14:textId="77777777" w:rsidR="008C17F7" w:rsidRPr="00892970" w:rsidRDefault="008C17F7" w:rsidP="00724913">
            <w:pPr>
              <w:suppressAutoHyphens w:val="0"/>
              <w:jc w:val="right"/>
              <w:rPr>
                <w:color w:val="000000"/>
                <w:sz w:val="20"/>
                <w:szCs w:val="20"/>
                <w:lang w:eastAsia="ru-RU"/>
              </w:rPr>
            </w:pPr>
            <w:r w:rsidRPr="00892970">
              <w:rPr>
                <w:color w:val="000000"/>
                <w:sz w:val="20"/>
                <w:szCs w:val="20"/>
                <w:lang w:eastAsia="ru-RU"/>
              </w:rPr>
              <w:t>99,1</w:t>
            </w:r>
          </w:p>
        </w:tc>
      </w:tr>
    </w:tbl>
    <w:p w14:paraId="387C2E2F" w14:textId="77777777" w:rsidR="008C17F7" w:rsidRPr="004F043A" w:rsidRDefault="008C17F7" w:rsidP="008C17F7">
      <w:pPr>
        <w:jc w:val="both"/>
        <w:rPr>
          <w:rFonts w:ascii="Times New Roman CYR" w:hAnsi="Times New Roman CYR" w:cs="Times New Roman CYR"/>
          <w:color w:val="000000"/>
          <w:sz w:val="28"/>
          <w:szCs w:val="28"/>
          <w:highlight w:val="yellow"/>
        </w:rPr>
      </w:pPr>
    </w:p>
    <w:p w14:paraId="0F04A03D" w14:textId="77777777" w:rsidR="008C17F7" w:rsidRDefault="008C17F7" w:rsidP="008C17F7">
      <w:pPr>
        <w:ind w:firstLine="709"/>
        <w:jc w:val="both"/>
        <w:rPr>
          <w:rFonts w:ascii="Times New Roman CYR" w:hAnsi="Times New Roman CYR" w:cs="Times New Roman CYR"/>
          <w:color w:val="000000"/>
          <w:sz w:val="28"/>
          <w:szCs w:val="28"/>
        </w:rPr>
      </w:pPr>
      <w:r w:rsidRPr="00742DA8">
        <w:rPr>
          <w:rFonts w:ascii="Times New Roman CYR" w:hAnsi="Times New Roman CYR" w:cs="Times New Roman CYR"/>
          <w:color w:val="000000"/>
          <w:sz w:val="28"/>
          <w:szCs w:val="28"/>
        </w:rPr>
        <w:t>При проведении анализа расходования бюджетных ассигнований в рамках муниципальных программ Мезмайского сельского поселения Апшеронского района выявлено следующее:</w:t>
      </w:r>
    </w:p>
    <w:p w14:paraId="3F83EB7F" w14:textId="77777777" w:rsidR="008C17F7" w:rsidRDefault="008C17F7" w:rsidP="008C17F7">
      <w:pPr>
        <w:ind w:firstLine="709"/>
        <w:jc w:val="both"/>
        <w:rPr>
          <w:rFonts w:ascii="Times New Roman CYR" w:hAnsi="Times New Roman CYR" w:cs="Times New Roman CYR"/>
          <w:i/>
          <w:iCs/>
          <w:color w:val="000000"/>
          <w:sz w:val="28"/>
          <w:szCs w:val="28"/>
        </w:rPr>
      </w:pPr>
      <w:r w:rsidRPr="001B5363">
        <w:rPr>
          <w:rFonts w:ascii="Times New Roman CYR" w:hAnsi="Times New Roman CYR" w:cs="Times New Roman CYR"/>
          <w:i/>
          <w:iCs/>
          <w:color w:val="000000"/>
          <w:sz w:val="28"/>
          <w:szCs w:val="28"/>
        </w:rPr>
        <w:t>в нарушение требований статьи 179 БК РФ объем финансового обеспечения муниципальной программы Мезмайского сельского поселения Апшеронского района «Организация муниципального управления» (4</w:t>
      </w:r>
      <w:r>
        <w:rPr>
          <w:rFonts w:ascii="Times New Roman CYR" w:hAnsi="Times New Roman CYR" w:cs="Times New Roman CYR"/>
          <w:i/>
          <w:iCs/>
          <w:color w:val="000000"/>
          <w:sz w:val="28"/>
          <w:szCs w:val="28"/>
        </w:rPr>
        <w:t> </w:t>
      </w:r>
      <w:r w:rsidRPr="001B5363">
        <w:rPr>
          <w:rFonts w:ascii="Times New Roman CYR" w:hAnsi="Times New Roman CYR" w:cs="Times New Roman CYR"/>
          <w:i/>
          <w:iCs/>
          <w:color w:val="000000"/>
          <w:sz w:val="28"/>
          <w:szCs w:val="28"/>
        </w:rPr>
        <w:t xml:space="preserve">031,8 тыс. рублей) не был приведен </w:t>
      </w:r>
      <w:r>
        <w:rPr>
          <w:rFonts w:ascii="Times New Roman CYR" w:hAnsi="Times New Roman CYR" w:cs="Times New Roman CYR"/>
          <w:i/>
          <w:iCs/>
          <w:color w:val="000000"/>
          <w:sz w:val="28"/>
          <w:szCs w:val="28"/>
        </w:rPr>
        <w:t>в 2022 году</w:t>
      </w:r>
      <w:r w:rsidRPr="001B5363">
        <w:rPr>
          <w:rFonts w:ascii="Times New Roman CYR" w:hAnsi="Times New Roman CYR" w:cs="Times New Roman CYR"/>
          <w:i/>
          <w:iCs/>
          <w:color w:val="000000"/>
          <w:sz w:val="28"/>
          <w:szCs w:val="28"/>
        </w:rPr>
        <w:t xml:space="preserve"> в соответствие с решением о бюджете поселения</w:t>
      </w:r>
      <w:r>
        <w:rPr>
          <w:rFonts w:ascii="Times New Roman CYR" w:hAnsi="Times New Roman CYR" w:cs="Times New Roman CYR"/>
          <w:i/>
          <w:iCs/>
          <w:color w:val="000000"/>
          <w:sz w:val="28"/>
          <w:szCs w:val="28"/>
        </w:rPr>
        <w:t xml:space="preserve"> </w:t>
      </w:r>
      <w:r w:rsidRPr="001B5363">
        <w:rPr>
          <w:rFonts w:ascii="Times New Roman CYR" w:hAnsi="Times New Roman CYR" w:cs="Times New Roman CYR"/>
          <w:i/>
          <w:iCs/>
          <w:color w:val="000000"/>
          <w:sz w:val="28"/>
          <w:szCs w:val="28"/>
        </w:rPr>
        <w:t>не позднее трех месяцев со дня вступления его в силу (4 031,4 тыс. рублей)</w:t>
      </w:r>
      <w:r>
        <w:rPr>
          <w:rFonts w:ascii="Times New Roman CYR" w:hAnsi="Times New Roman CYR" w:cs="Times New Roman CYR"/>
          <w:i/>
          <w:iCs/>
          <w:color w:val="000000"/>
          <w:sz w:val="28"/>
          <w:szCs w:val="28"/>
        </w:rPr>
        <w:t>;</w:t>
      </w:r>
    </w:p>
    <w:p w14:paraId="473D88FF" w14:textId="77777777" w:rsidR="00E74E32" w:rsidRDefault="008C17F7" w:rsidP="00C93CDF">
      <w:pPr>
        <w:ind w:firstLine="709"/>
        <w:jc w:val="both"/>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lastRenderedPageBreak/>
        <w:t xml:space="preserve">объем финансирования, предусмотренный решением о бюджете поселения (в редакции решения Совета поселения от 26.12.2022 № 100) и муниципальной программой </w:t>
      </w:r>
      <w:r w:rsidRPr="00311434">
        <w:rPr>
          <w:rFonts w:ascii="Times New Roman CYR" w:hAnsi="Times New Roman CYR" w:cs="Times New Roman CYR"/>
          <w:i/>
          <w:iCs/>
          <w:color w:val="000000"/>
          <w:sz w:val="28"/>
          <w:szCs w:val="28"/>
        </w:rPr>
        <w:t>«Поддержка дорожного хозяйства»</w:t>
      </w:r>
      <w:r>
        <w:rPr>
          <w:rFonts w:ascii="Times New Roman CYR" w:hAnsi="Times New Roman CYR" w:cs="Times New Roman CYR"/>
          <w:i/>
          <w:iCs/>
          <w:color w:val="000000"/>
          <w:sz w:val="28"/>
          <w:szCs w:val="28"/>
        </w:rPr>
        <w:t xml:space="preserve"> (в редакции постановления Администрации поселения от</w:t>
      </w:r>
      <w:r w:rsidRPr="00311434">
        <w:t xml:space="preserve"> </w:t>
      </w:r>
      <w:r w:rsidRPr="00311434">
        <w:rPr>
          <w:rFonts w:ascii="Times New Roman CYR" w:hAnsi="Times New Roman CYR" w:cs="Times New Roman CYR"/>
          <w:i/>
          <w:iCs/>
          <w:color w:val="000000"/>
          <w:sz w:val="28"/>
          <w:szCs w:val="28"/>
        </w:rPr>
        <w:t>26.12.2022 № 189</w:t>
      </w:r>
      <w:r>
        <w:rPr>
          <w:rFonts w:ascii="Times New Roman CYR" w:hAnsi="Times New Roman CYR" w:cs="Times New Roman CYR"/>
          <w:i/>
          <w:iCs/>
          <w:color w:val="000000"/>
          <w:sz w:val="28"/>
          <w:szCs w:val="28"/>
        </w:rPr>
        <w:t>) составил 5</w:t>
      </w:r>
      <w:r w:rsidR="002F5865">
        <w:rPr>
          <w:rFonts w:ascii="Times New Roman CYR" w:hAnsi="Times New Roman CYR" w:cs="Times New Roman CYR"/>
          <w:i/>
          <w:iCs/>
          <w:color w:val="000000"/>
          <w:sz w:val="28"/>
          <w:szCs w:val="28"/>
        </w:rPr>
        <w:t> </w:t>
      </w:r>
      <w:r>
        <w:rPr>
          <w:rFonts w:ascii="Times New Roman CYR" w:hAnsi="Times New Roman CYR" w:cs="Times New Roman CYR"/>
          <w:i/>
          <w:iCs/>
          <w:color w:val="000000"/>
          <w:sz w:val="28"/>
          <w:szCs w:val="28"/>
        </w:rPr>
        <w:t>421,1 тыс. рублей, что не соответствует объему финансирования данной муниципальной программы, утвержденному сводной бюджетной росписью на 2022 год.</w:t>
      </w:r>
    </w:p>
    <w:p w14:paraId="58F506B6" w14:textId="1EBD6B5E" w:rsidR="00C93CDF" w:rsidRDefault="008C17F7" w:rsidP="00C93CDF">
      <w:pPr>
        <w:ind w:firstLine="709"/>
        <w:jc w:val="both"/>
        <w:rPr>
          <w:rFonts w:ascii="Times New Roman CYR" w:eastAsia="Times New Roman CYR" w:hAnsi="Times New Roman CYR" w:cs="Times New Roman CYR"/>
          <w:sz w:val="28"/>
          <w:szCs w:val="28"/>
        </w:rPr>
      </w:pPr>
      <w:r w:rsidRPr="009A2D2E">
        <w:rPr>
          <w:rFonts w:ascii="Times New Roman CYR" w:eastAsia="Times New Roman CYR" w:hAnsi="Times New Roman CYR" w:cs="Times New Roman CYR"/>
          <w:sz w:val="28"/>
          <w:szCs w:val="28"/>
        </w:rPr>
        <w:t xml:space="preserve">Всего </w:t>
      </w:r>
      <w:r>
        <w:rPr>
          <w:rFonts w:ascii="Times New Roman CYR" w:eastAsia="Times New Roman CYR" w:hAnsi="Times New Roman CYR" w:cs="Times New Roman CYR"/>
          <w:sz w:val="28"/>
          <w:szCs w:val="28"/>
        </w:rPr>
        <w:t>сводной бюджетной росписью</w:t>
      </w:r>
      <w:r w:rsidRPr="009A2D2E">
        <w:rPr>
          <w:rFonts w:ascii="Times New Roman CYR" w:eastAsia="Times New Roman CYR" w:hAnsi="Times New Roman CYR" w:cs="Times New Roman CYR"/>
          <w:sz w:val="28"/>
          <w:szCs w:val="28"/>
        </w:rPr>
        <w:t xml:space="preserve"> на исполнение программ утверждено </w:t>
      </w:r>
      <w:r>
        <w:rPr>
          <w:rFonts w:ascii="Times New Roman CYR" w:eastAsia="Times New Roman CYR" w:hAnsi="Times New Roman CYR" w:cs="Times New Roman CYR"/>
          <w:sz w:val="28"/>
          <w:szCs w:val="28"/>
        </w:rPr>
        <w:t>16 498,6 </w:t>
      </w:r>
      <w:r w:rsidRPr="009A2D2E">
        <w:rPr>
          <w:rFonts w:ascii="Times New Roman CYR" w:eastAsia="Times New Roman CYR" w:hAnsi="Times New Roman CYR" w:cs="Times New Roman CYR"/>
          <w:sz w:val="28"/>
          <w:szCs w:val="28"/>
        </w:rPr>
        <w:t xml:space="preserve">тыс. рублей. Исполнение по программам составило </w:t>
      </w:r>
      <w:r>
        <w:rPr>
          <w:rFonts w:ascii="Times New Roman CYR" w:eastAsia="Times New Roman CYR" w:hAnsi="Times New Roman CYR" w:cs="Times New Roman CYR"/>
          <w:sz w:val="28"/>
          <w:szCs w:val="28"/>
        </w:rPr>
        <w:t>94,5</w:t>
      </w:r>
      <w:r w:rsidRPr="009A2D2E">
        <w:rPr>
          <w:rFonts w:ascii="Times New Roman CYR" w:eastAsia="Times New Roman CYR" w:hAnsi="Times New Roman CYR" w:cs="Times New Roman CYR"/>
          <w:sz w:val="28"/>
          <w:szCs w:val="28"/>
        </w:rPr>
        <w:t xml:space="preserve">% или </w:t>
      </w:r>
      <w:r>
        <w:rPr>
          <w:rFonts w:ascii="Times New Roman CYR" w:eastAsia="Times New Roman CYR" w:hAnsi="Times New Roman CYR" w:cs="Times New Roman CYR"/>
          <w:sz w:val="28"/>
          <w:szCs w:val="28"/>
        </w:rPr>
        <w:t>15 587,6 т</w:t>
      </w:r>
      <w:r w:rsidRPr="009A2D2E">
        <w:rPr>
          <w:rFonts w:ascii="Times New Roman CYR" w:eastAsia="Times New Roman CYR" w:hAnsi="Times New Roman CYR" w:cs="Times New Roman CYR"/>
          <w:sz w:val="28"/>
          <w:szCs w:val="28"/>
        </w:rPr>
        <w:t>ыс. рублей.</w:t>
      </w:r>
    </w:p>
    <w:p w14:paraId="5646A8EF" w14:textId="4B0F6928" w:rsidR="008C17F7" w:rsidRDefault="008C17F7" w:rsidP="00C93CDF">
      <w:pPr>
        <w:ind w:firstLine="709"/>
        <w:jc w:val="both"/>
        <w:rPr>
          <w:sz w:val="28"/>
          <w:szCs w:val="28"/>
        </w:rPr>
      </w:pPr>
      <w:r w:rsidRPr="007F675E">
        <w:rPr>
          <w:sz w:val="28"/>
          <w:szCs w:val="28"/>
        </w:rPr>
        <w:t>Наибольший удельный вес приходится на исполнение мероприятий в рамках муниципальной программы Мезмайского сельского поселения Апшеронского района «</w:t>
      </w:r>
      <w:r>
        <w:rPr>
          <w:sz w:val="28"/>
          <w:szCs w:val="28"/>
        </w:rPr>
        <w:t>Развитие культуры</w:t>
      </w:r>
      <w:r w:rsidRPr="007F675E">
        <w:rPr>
          <w:sz w:val="28"/>
          <w:szCs w:val="28"/>
        </w:rPr>
        <w:t xml:space="preserve">» </w:t>
      </w:r>
      <w:r>
        <w:rPr>
          <w:sz w:val="28"/>
          <w:szCs w:val="28"/>
        </w:rPr>
        <w:t>30,8</w:t>
      </w:r>
      <w:r w:rsidRPr="00684FC4">
        <w:rPr>
          <w:sz w:val="28"/>
          <w:szCs w:val="28"/>
        </w:rPr>
        <w:t xml:space="preserve">% или </w:t>
      </w:r>
      <w:r>
        <w:rPr>
          <w:sz w:val="28"/>
          <w:szCs w:val="28"/>
        </w:rPr>
        <w:t>4 799,0</w:t>
      </w:r>
      <w:r w:rsidRPr="00684FC4">
        <w:rPr>
          <w:sz w:val="28"/>
          <w:szCs w:val="28"/>
        </w:rPr>
        <w:t xml:space="preserve"> тыс. рублей.</w:t>
      </w:r>
    </w:p>
    <w:p w14:paraId="20DA486D" w14:textId="77777777" w:rsidR="008C17F7" w:rsidRDefault="008C17F7" w:rsidP="008C17F7">
      <w:pPr>
        <w:ind w:firstLine="709"/>
        <w:jc w:val="both"/>
        <w:rPr>
          <w:sz w:val="28"/>
          <w:szCs w:val="28"/>
        </w:rPr>
      </w:pPr>
      <w:r w:rsidRPr="00F20FEF">
        <w:rPr>
          <w:sz w:val="28"/>
          <w:szCs w:val="28"/>
        </w:rPr>
        <w:t xml:space="preserve">Наименьший удельный вес приходится на исполнение мероприятий в рамках муниципальной программы </w:t>
      </w:r>
      <w:r w:rsidRPr="0040350E">
        <w:rPr>
          <w:color w:val="000000"/>
          <w:sz w:val="28"/>
          <w:szCs w:val="28"/>
        </w:rPr>
        <w:t>Мезмайского</w:t>
      </w:r>
      <w:r w:rsidRPr="00F20FEF">
        <w:rPr>
          <w:sz w:val="28"/>
          <w:szCs w:val="28"/>
        </w:rPr>
        <w:t xml:space="preserve"> сельского поселения Апшеронского района «</w:t>
      </w:r>
      <w:r w:rsidRPr="0040350E">
        <w:rPr>
          <w:sz w:val="28"/>
          <w:szCs w:val="28"/>
        </w:rPr>
        <w:t>Обеспечение безопасности населения</w:t>
      </w:r>
      <w:r w:rsidRPr="00F20FEF">
        <w:rPr>
          <w:sz w:val="28"/>
          <w:szCs w:val="28"/>
        </w:rPr>
        <w:t>» 0,</w:t>
      </w:r>
      <w:r>
        <w:rPr>
          <w:sz w:val="28"/>
          <w:szCs w:val="28"/>
        </w:rPr>
        <w:t>1</w:t>
      </w:r>
      <w:r w:rsidRPr="00F20FEF">
        <w:rPr>
          <w:sz w:val="28"/>
          <w:szCs w:val="28"/>
        </w:rPr>
        <w:t xml:space="preserve">% или </w:t>
      </w:r>
      <w:r>
        <w:rPr>
          <w:sz w:val="28"/>
          <w:szCs w:val="28"/>
        </w:rPr>
        <w:t>9,7 т</w:t>
      </w:r>
      <w:r w:rsidRPr="00F20FEF">
        <w:rPr>
          <w:sz w:val="28"/>
          <w:szCs w:val="28"/>
        </w:rPr>
        <w:t>ыс. рублей.</w:t>
      </w:r>
      <w:r>
        <w:rPr>
          <w:sz w:val="28"/>
          <w:szCs w:val="28"/>
        </w:rPr>
        <w:t xml:space="preserve"> </w:t>
      </w:r>
    </w:p>
    <w:p w14:paraId="2EF89603" w14:textId="77777777" w:rsidR="002550F1" w:rsidRDefault="008C17F7" w:rsidP="002550F1">
      <w:pPr>
        <w:ind w:firstLine="709"/>
        <w:jc w:val="both"/>
        <w:rPr>
          <w:sz w:val="28"/>
          <w:szCs w:val="28"/>
        </w:rPr>
      </w:pPr>
      <w:r w:rsidRPr="00684FC4">
        <w:rPr>
          <w:sz w:val="28"/>
          <w:szCs w:val="28"/>
        </w:rPr>
        <w:t xml:space="preserve">Совет поселения, как главный распорядитель бюджетных средств, не реализует мероприятия, </w:t>
      </w:r>
      <w:r w:rsidRPr="008A4470">
        <w:rPr>
          <w:sz w:val="28"/>
          <w:szCs w:val="28"/>
        </w:rPr>
        <w:t>предусмотренные программами.</w:t>
      </w:r>
    </w:p>
    <w:p w14:paraId="592E89ED" w14:textId="119FB8F3" w:rsidR="002550F1" w:rsidRPr="008A4470" w:rsidRDefault="002550F1" w:rsidP="002550F1">
      <w:pPr>
        <w:ind w:firstLine="709"/>
        <w:jc w:val="both"/>
        <w:rPr>
          <w:sz w:val="28"/>
          <w:szCs w:val="28"/>
        </w:rPr>
      </w:pPr>
      <w:r>
        <w:rPr>
          <w:sz w:val="28"/>
          <w:szCs w:val="28"/>
        </w:rPr>
        <w:t>Сводной бюджетной росписью</w:t>
      </w:r>
      <w:r w:rsidRPr="008A4470">
        <w:rPr>
          <w:sz w:val="28"/>
          <w:szCs w:val="28"/>
        </w:rPr>
        <w:t xml:space="preserve"> утверждены непрограммные расходы в сумме </w:t>
      </w:r>
      <w:r>
        <w:rPr>
          <w:sz w:val="28"/>
          <w:szCs w:val="28"/>
        </w:rPr>
        <w:t>449,3</w:t>
      </w:r>
      <w:r w:rsidRPr="008A4470">
        <w:rPr>
          <w:sz w:val="28"/>
          <w:szCs w:val="28"/>
        </w:rPr>
        <w:t xml:space="preserve"> тыс. рублей, в том числе</w:t>
      </w:r>
      <w:r>
        <w:rPr>
          <w:sz w:val="28"/>
          <w:szCs w:val="28"/>
        </w:rPr>
        <w:t>:</w:t>
      </w:r>
      <w:r w:rsidRPr="008A4470">
        <w:rPr>
          <w:sz w:val="28"/>
          <w:szCs w:val="28"/>
        </w:rPr>
        <w:t xml:space="preserve"> резервный фонд</w:t>
      </w:r>
      <w:r>
        <w:rPr>
          <w:sz w:val="28"/>
          <w:szCs w:val="28"/>
        </w:rPr>
        <w:t xml:space="preserve"> - </w:t>
      </w:r>
      <w:r w:rsidRPr="008A4470">
        <w:rPr>
          <w:sz w:val="28"/>
          <w:szCs w:val="28"/>
        </w:rPr>
        <w:t>5,0 тыс. рублей</w:t>
      </w:r>
      <w:r>
        <w:rPr>
          <w:sz w:val="28"/>
          <w:szCs w:val="28"/>
        </w:rPr>
        <w:t>;</w:t>
      </w:r>
      <w:r w:rsidRPr="008A4470">
        <w:rPr>
          <w:sz w:val="28"/>
          <w:szCs w:val="28"/>
        </w:rPr>
        <w:t xml:space="preserve"> обеспечени</w:t>
      </w:r>
      <w:r>
        <w:rPr>
          <w:sz w:val="28"/>
          <w:szCs w:val="28"/>
        </w:rPr>
        <w:t>е</w:t>
      </w:r>
      <w:r w:rsidRPr="008A4470">
        <w:rPr>
          <w:sz w:val="28"/>
          <w:szCs w:val="28"/>
        </w:rPr>
        <w:t xml:space="preserve"> деятельности Совета Мезмайского сельского поселения Апшеронского района</w:t>
      </w:r>
      <w:r>
        <w:rPr>
          <w:sz w:val="28"/>
          <w:szCs w:val="28"/>
        </w:rPr>
        <w:t xml:space="preserve"> –</w:t>
      </w:r>
      <w:r w:rsidRPr="008A4470">
        <w:rPr>
          <w:sz w:val="28"/>
          <w:szCs w:val="28"/>
        </w:rPr>
        <w:t xml:space="preserve"> </w:t>
      </w:r>
      <w:r>
        <w:rPr>
          <w:sz w:val="28"/>
          <w:szCs w:val="28"/>
        </w:rPr>
        <w:t>28,9</w:t>
      </w:r>
      <w:r w:rsidRPr="008A4470">
        <w:rPr>
          <w:sz w:val="28"/>
          <w:szCs w:val="28"/>
        </w:rPr>
        <w:t xml:space="preserve"> тыс. рублей </w:t>
      </w:r>
      <w:bookmarkStart w:id="10" w:name="_Hlk100044084"/>
      <w:r w:rsidRPr="008A4470">
        <w:rPr>
          <w:sz w:val="28"/>
          <w:szCs w:val="28"/>
        </w:rPr>
        <w:t>(исполнение составило</w:t>
      </w:r>
      <w:r>
        <w:rPr>
          <w:sz w:val="28"/>
          <w:szCs w:val="28"/>
        </w:rPr>
        <w:t xml:space="preserve"> </w:t>
      </w:r>
      <w:r w:rsidRPr="008A4470">
        <w:rPr>
          <w:sz w:val="28"/>
          <w:szCs w:val="28"/>
        </w:rPr>
        <w:t>100</w:t>
      </w:r>
      <w:r>
        <w:rPr>
          <w:sz w:val="28"/>
          <w:szCs w:val="28"/>
        </w:rPr>
        <w:t xml:space="preserve"> </w:t>
      </w:r>
      <w:r w:rsidRPr="008A4470">
        <w:rPr>
          <w:sz w:val="28"/>
          <w:szCs w:val="28"/>
        </w:rPr>
        <w:t>%)</w:t>
      </w:r>
      <w:bookmarkEnd w:id="10"/>
      <w:r>
        <w:rPr>
          <w:sz w:val="28"/>
          <w:szCs w:val="28"/>
        </w:rPr>
        <w:t>; п</w:t>
      </w:r>
      <w:r w:rsidRPr="009F5C06">
        <w:rPr>
          <w:sz w:val="28"/>
          <w:szCs w:val="28"/>
        </w:rPr>
        <w:t>редоставление субсидии краевому бюджету из местного бюджета</w:t>
      </w:r>
      <w:r>
        <w:rPr>
          <w:sz w:val="28"/>
          <w:szCs w:val="28"/>
        </w:rPr>
        <w:t xml:space="preserve"> – 415,4 тыс. рублей </w:t>
      </w:r>
      <w:r w:rsidRPr="007C371B">
        <w:rPr>
          <w:sz w:val="28"/>
          <w:szCs w:val="28"/>
        </w:rPr>
        <w:t>(исполнение составило 100 %)</w:t>
      </w:r>
      <w:r w:rsidRPr="008A4470">
        <w:rPr>
          <w:sz w:val="28"/>
          <w:szCs w:val="28"/>
        </w:rPr>
        <w:t>.</w:t>
      </w:r>
    </w:p>
    <w:p w14:paraId="31FC6D02" w14:textId="77777777" w:rsidR="00A5593C" w:rsidRPr="00D766AE" w:rsidRDefault="00A5593C" w:rsidP="00A5593C">
      <w:pPr>
        <w:ind w:firstLine="709"/>
        <w:jc w:val="both"/>
        <w:rPr>
          <w:i/>
          <w:sz w:val="28"/>
          <w:szCs w:val="28"/>
          <w:highlight w:val="yellow"/>
        </w:rPr>
      </w:pPr>
    </w:p>
    <w:p w14:paraId="6308805F" w14:textId="77777777" w:rsidR="002F5865" w:rsidRDefault="00960C94" w:rsidP="002F5865">
      <w:pPr>
        <w:pStyle w:val="af1"/>
        <w:widowControl w:val="0"/>
        <w:tabs>
          <w:tab w:val="clear" w:pos="4677"/>
          <w:tab w:val="clear" w:pos="9355"/>
          <w:tab w:val="right" w:pos="0"/>
        </w:tabs>
        <w:suppressAutoHyphens w:val="0"/>
        <w:ind w:firstLine="709"/>
        <w:jc w:val="both"/>
        <w:rPr>
          <w:rFonts w:ascii="Times New Roman CYR" w:eastAsia="Times New Roman CYR" w:hAnsi="Times New Roman CYR" w:cs="Times New Roman CYR"/>
          <w:b/>
          <w:sz w:val="28"/>
          <w:szCs w:val="28"/>
        </w:rPr>
      </w:pPr>
      <w:r w:rsidRPr="008C17F7">
        <w:rPr>
          <w:rFonts w:ascii="Times New Roman CYR" w:eastAsia="Times New Roman CYR" w:hAnsi="Times New Roman CYR" w:cs="Times New Roman CYR"/>
          <w:b/>
          <w:sz w:val="28"/>
          <w:szCs w:val="28"/>
        </w:rPr>
        <w:t>4.3. Анализ исполнения межбюджетных трансфертов (расходная часть бюджета поселения)</w:t>
      </w:r>
    </w:p>
    <w:p w14:paraId="2C9C1E41" w14:textId="5774F195" w:rsidR="002F5865" w:rsidRDefault="00BE0C61" w:rsidP="002F5865">
      <w:pPr>
        <w:pStyle w:val="af1"/>
        <w:widowControl w:val="0"/>
        <w:tabs>
          <w:tab w:val="clear" w:pos="4677"/>
          <w:tab w:val="clear" w:pos="9355"/>
          <w:tab w:val="right" w:pos="0"/>
        </w:tabs>
        <w:suppressAutoHyphens w:val="0"/>
        <w:ind w:firstLine="709"/>
        <w:jc w:val="both"/>
        <w:rPr>
          <w:sz w:val="28"/>
          <w:szCs w:val="28"/>
          <w:lang w:eastAsia="zh-CN"/>
        </w:rPr>
      </w:pPr>
      <w:r w:rsidRPr="00EC7AF6">
        <w:rPr>
          <w:sz w:val="28"/>
          <w:szCs w:val="28"/>
          <w:lang w:eastAsia="zh-CN"/>
        </w:rPr>
        <w:t xml:space="preserve">Решением </w:t>
      </w:r>
      <w:r w:rsidR="006B0A37" w:rsidRPr="00EC7AF6">
        <w:rPr>
          <w:sz w:val="28"/>
          <w:szCs w:val="28"/>
          <w:lang w:eastAsia="zh-CN"/>
        </w:rPr>
        <w:t>о</w:t>
      </w:r>
      <w:r w:rsidRPr="00EC7AF6">
        <w:rPr>
          <w:sz w:val="28"/>
          <w:szCs w:val="28"/>
          <w:lang w:eastAsia="zh-CN"/>
        </w:rPr>
        <w:t xml:space="preserve"> бюджете поселения </w:t>
      </w:r>
      <w:r w:rsidR="002550F1">
        <w:rPr>
          <w:sz w:val="28"/>
          <w:szCs w:val="28"/>
          <w:lang w:eastAsia="zh-CN"/>
        </w:rPr>
        <w:t>(с изменениями)</w:t>
      </w:r>
      <w:r w:rsidRPr="00EC7AF6">
        <w:rPr>
          <w:sz w:val="28"/>
          <w:szCs w:val="28"/>
          <w:lang w:eastAsia="zh-CN"/>
        </w:rPr>
        <w:t xml:space="preserve"> </w:t>
      </w:r>
      <w:r w:rsidR="000310BE" w:rsidRPr="00EC7AF6">
        <w:rPr>
          <w:sz w:val="28"/>
          <w:szCs w:val="28"/>
          <w:lang w:eastAsia="zh-CN"/>
        </w:rPr>
        <w:t xml:space="preserve">иные межбюджетные трансферты Мезмайского сельского поселения Апшеронского района утверждены в </w:t>
      </w:r>
      <w:r w:rsidR="000310BE" w:rsidRPr="00570CA8">
        <w:rPr>
          <w:sz w:val="28"/>
          <w:szCs w:val="28"/>
          <w:lang w:eastAsia="zh-CN"/>
        </w:rPr>
        <w:t xml:space="preserve">размере </w:t>
      </w:r>
      <w:r w:rsidR="0059077A" w:rsidRPr="00570CA8">
        <w:rPr>
          <w:sz w:val="28"/>
          <w:szCs w:val="28"/>
          <w:lang w:eastAsia="zh-CN"/>
        </w:rPr>
        <w:t>474,3</w:t>
      </w:r>
      <w:r w:rsidR="000310BE" w:rsidRPr="00570CA8">
        <w:rPr>
          <w:sz w:val="28"/>
          <w:szCs w:val="28"/>
          <w:lang w:eastAsia="zh-CN"/>
        </w:rPr>
        <w:t xml:space="preserve"> тыс. рублей</w:t>
      </w:r>
      <w:r w:rsidR="000310BE" w:rsidRPr="00EC7AF6">
        <w:rPr>
          <w:sz w:val="28"/>
          <w:szCs w:val="28"/>
          <w:lang w:eastAsia="zh-CN"/>
        </w:rPr>
        <w:t>, в том числе:</w:t>
      </w:r>
    </w:p>
    <w:p w14:paraId="5BD5B46B" w14:textId="7C416DCA" w:rsidR="000310BE" w:rsidRPr="00EC7AF6" w:rsidRDefault="00BE0C61" w:rsidP="002F5865">
      <w:pPr>
        <w:pStyle w:val="af1"/>
        <w:widowControl w:val="0"/>
        <w:tabs>
          <w:tab w:val="clear" w:pos="4677"/>
          <w:tab w:val="clear" w:pos="9355"/>
          <w:tab w:val="right" w:pos="0"/>
        </w:tabs>
        <w:suppressAutoHyphens w:val="0"/>
        <w:ind w:firstLine="709"/>
        <w:jc w:val="both"/>
        <w:rPr>
          <w:sz w:val="28"/>
          <w:szCs w:val="28"/>
          <w:lang w:eastAsia="zh-CN"/>
        </w:rPr>
      </w:pPr>
      <w:r w:rsidRPr="00EC7AF6">
        <w:rPr>
          <w:sz w:val="28"/>
          <w:szCs w:val="28"/>
          <w:lang w:eastAsia="zh-CN"/>
        </w:rPr>
        <w:t>2</w:t>
      </w:r>
      <w:r w:rsidR="00EC7AF6" w:rsidRPr="00EC7AF6">
        <w:rPr>
          <w:sz w:val="28"/>
          <w:szCs w:val="28"/>
          <w:lang w:eastAsia="zh-CN"/>
        </w:rPr>
        <w:t>8,9</w:t>
      </w:r>
      <w:r w:rsidR="000310BE" w:rsidRPr="00EC7AF6">
        <w:rPr>
          <w:sz w:val="28"/>
          <w:szCs w:val="28"/>
          <w:lang w:eastAsia="zh-CN"/>
        </w:rPr>
        <w:t xml:space="preserve"> тыс. рублей на осуществление переданных полномочий контрольно-счетного органа поселения по осуществлению внешнего муниципального финансового контроля;</w:t>
      </w:r>
    </w:p>
    <w:p w14:paraId="70C12914" w14:textId="77777777" w:rsidR="00C844AC" w:rsidRDefault="00EC7AF6" w:rsidP="00FA41AF">
      <w:pPr>
        <w:widowControl w:val="0"/>
        <w:ind w:firstLine="709"/>
        <w:jc w:val="both"/>
        <w:rPr>
          <w:color w:val="000000"/>
          <w:sz w:val="28"/>
          <w:szCs w:val="28"/>
          <w:lang w:eastAsia="zh-CN"/>
        </w:rPr>
      </w:pPr>
      <w:r w:rsidRPr="00EC7AF6">
        <w:rPr>
          <w:color w:val="000000"/>
          <w:sz w:val="28"/>
          <w:szCs w:val="28"/>
          <w:lang w:eastAsia="zh-CN"/>
        </w:rPr>
        <w:t>30</w:t>
      </w:r>
      <w:r w:rsidR="006007E3" w:rsidRPr="00EC7AF6">
        <w:rPr>
          <w:color w:val="000000"/>
          <w:sz w:val="28"/>
          <w:szCs w:val="28"/>
          <w:lang w:eastAsia="zh-CN"/>
        </w:rPr>
        <w:t xml:space="preserve">,0 тыс. рублей на </w:t>
      </w:r>
      <w:r w:rsidR="00FA41AF" w:rsidRPr="00EC7AF6">
        <w:rPr>
          <w:color w:val="000000"/>
          <w:sz w:val="28"/>
          <w:szCs w:val="28"/>
          <w:lang w:eastAsia="zh-CN"/>
        </w:rPr>
        <w:t>организацию библиотечного обслуживания, комплектование библиоте</w:t>
      </w:r>
      <w:r w:rsidR="00C844AC">
        <w:rPr>
          <w:color w:val="000000"/>
          <w:sz w:val="28"/>
          <w:szCs w:val="28"/>
          <w:lang w:eastAsia="zh-CN"/>
        </w:rPr>
        <w:t>чных фондов библиотек поселения;</w:t>
      </w:r>
    </w:p>
    <w:p w14:paraId="6AF1C503" w14:textId="038C85FE" w:rsidR="00FA41AF" w:rsidRPr="00EC7AF6" w:rsidRDefault="00C844AC" w:rsidP="00FA41AF">
      <w:pPr>
        <w:widowControl w:val="0"/>
        <w:ind w:firstLine="709"/>
        <w:jc w:val="both"/>
        <w:rPr>
          <w:color w:val="000000"/>
          <w:sz w:val="28"/>
          <w:szCs w:val="28"/>
          <w:lang w:eastAsia="zh-CN"/>
        </w:rPr>
      </w:pPr>
      <w:r>
        <w:rPr>
          <w:color w:val="000000"/>
          <w:sz w:val="28"/>
          <w:szCs w:val="28"/>
          <w:lang w:eastAsia="zh-CN"/>
        </w:rPr>
        <w:t xml:space="preserve">415,4 тыс. рублей </w:t>
      </w:r>
      <w:r w:rsidR="0059077A" w:rsidRPr="0059077A">
        <w:rPr>
          <w:color w:val="000000"/>
          <w:sz w:val="28"/>
          <w:szCs w:val="28"/>
          <w:lang w:eastAsia="zh-CN"/>
        </w:rPr>
        <w:t>на софинансирование капитальных вложений в объекты государственной (муниципальной) собственности</w:t>
      </w:r>
      <w:r w:rsidR="0059077A">
        <w:rPr>
          <w:color w:val="000000"/>
          <w:sz w:val="28"/>
          <w:szCs w:val="28"/>
          <w:lang w:eastAsia="zh-CN"/>
        </w:rPr>
        <w:t>.</w:t>
      </w:r>
    </w:p>
    <w:p w14:paraId="581FEB1D" w14:textId="19CF4FF0" w:rsidR="002D17DD" w:rsidRPr="00E60507" w:rsidRDefault="000310BE" w:rsidP="00CC7150">
      <w:pPr>
        <w:widowControl w:val="0"/>
        <w:ind w:firstLine="709"/>
        <w:jc w:val="both"/>
        <w:rPr>
          <w:sz w:val="28"/>
          <w:lang w:eastAsia="zh-CN"/>
        </w:rPr>
      </w:pPr>
      <w:r w:rsidRPr="00EC7AF6">
        <w:rPr>
          <w:color w:val="000000"/>
          <w:sz w:val="28"/>
          <w:szCs w:val="28"/>
          <w:lang w:eastAsia="zh-CN"/>
        </w:rPr>
        <w:t xml:space="preserve">Кассовое исполнение </w:t>
      </w:r>
      <w:r w:rsidRPr="00570CA8">
        <w:rPr>
          <w:color w:val="000000"/>
          <w:sz w:val="28"/>
          <w:szCs w:val="28"/>
          <w:lang w:eastAsia="zh-CN"/>
        </w:rPr>
        <w:t xml:space="preserve">составило </w:t>
      </w:r>
      <w:r w:rsidR="0059077A" w:rsidRPr="00570CA8">
        <w:rPr>
          <w:color w:val="000000"/>
          <w:sz w:val="28"/>
          <w:szCs w:val="28"/>
          <w:lang w:eastAsia="zh-CN"/>
        </w:rPr>
        <w:t>474,3</w:t>
      </w:r>
      <w:r w:rsidRPr="00570CA8">
        <w:rPr>
          <w:color w:val="000000"/>
          <w:sz w:val="28"/>
          <w:szCs w:val="28"/>
          <w:lang w:eastAsia="zh-CN"/>
        </w:rPr>
        <w:t xml:space="preserve"> тыс.</w:t>
      </w:r>
      <w:r w:rsidRPr="00EC7AF6">
        <w:rPr>
          <w:color w:val="000000"/>
          <w:sz w:val="28"/>
          <w:szCs w:val="28"/>
          <w:lang w:eastAsia="zh-CN"/>
        </w:rPr>
        <w:t xml:space="preserve"> рублей или 100,0% от утвержденных плановых назначений на </w:t>
      </w:r>
      <w:r w:rsidR="00C24DCE" w:rsidRPr="00EC7AF6">
        <w:rPr>
          <w:color w:val="000000"/>
          <w:sz w:val="28"/>
          <w:szCs w:val="28"/>
          <w:lang w:eastAsia="zh-CN"/>
        </w:rPr>
        <w:t>20</w:t>
      </w:r>
      <w:r w:rsidR="00BE0C61" w:rsidRPr="00EC7AF6">
        <w:rPr>
          <w:color w:val="000000"/>
          <w:sz w:val="28"/>
          <w:szCs w:val="28"/>
          <w:lang w:eastAsia="zh-CN"/>
        </w:rPr>
        <w:t>2</w:t>
      </w:r>
      <w:r w:rsidR="00EC7AF6">
        <w:rPr>
          <w:color w:val="000000"/>
          <w:sz w:val="28"/>
          <w:szCs w:val="28"/>
          <w:lang w:eastAsia="zh-CN"/>
        </w:rPr>
        <w:t>2</w:t>
      </w:r>
      <w:r w:rsidRPr="00EC7AF6">
        <w:rPr>
          <w:color w:val="000000"/>
          <w:sz w:val="28"/>
          <w:szCs w:val="28"/>
          <w:lang w:eastAsia="zh-CN"/>
        </w:rPr>
        <w:t xml:space="preserve"> год. Удельный вес межбюджетных трансфертов в общей сумме расходов </w:t>
      </w:r>
      <w:r w:rsidRPr="00570CA8">
        <w:rPr>
          <w:color w:val="000000"/>
          <w:sz w:val="28"/>
          <w:szCs w:val="28"/>
          <w:lang w:eastAsia="zh-CN"/>
        </w:rPr>
        <w:t>состав</w:t>
      </w:r>
      <w:r w:rsidR="00475171" w:rsidRPr="00570CA8">
        <w:rPr>
          <w:color w:val="000000"/>
          <w:sz w:val="28"/>
          <w:szCs w:val="28"/>
          <w:lang w:eastAsia="zh-CN"/>
        </w:rPr>
        <w:t xml:space="preserve">ляет </w:t>
      </w:r>
      <w:r w:rsidR="0059077A" w:rsidRPr="00570CA8">
        <w:rPr>
          <w:color w:val="000000"/>
          <w:sz w:val="28"/>
          <w:szCs w:val="28"/>
          <w:lang w:eastAsia="zh-CN"/>
        </w:rPr>
        <w:t>3,0</w:t>
      </w:r>
      <w:r w:rsidRPr="00570CA8">
        <w:rPr>
          <w:color w:val="000000"/>
          <w:sz w:val="28"/>
          <w:szCs w:val="28"/>
          <w:lang w:eastAsia="zh-CN"/>
        </w:rPr>
        <w:t>%.</w:t>
      </w:r>
    </w:p>
    <w:p w14:paraId="18B02F5F" w14:textId="77777777" w:rsidR="00F026DD" w:rsidRPr="00D766AE" w:rsidRDefault="00F026DD" w:rsidP="00BE1252">
      <w:pPr>
        <w:widowControl w:val="0"/>
        <w:jc w:val="both"/>
        <w:rPr>
          <w:b/>
          <w:bCs/>
          <w:sz w:val="28"/>
          <w:szCs w:val="28"/>
          <w:highlight w:val="yellow"/>
        </w:rPr>
      </w:pPr>
    </w:p>
    <w:p w14:paraId="3A160ED4" w14:textId="5565C20D" w:rsidR="00F4111F" w:rsidRPr="00F21136" w:rsidRDefault="00CC7150" w:rsidP="00464F34">
      <w:pPr>
        <w:widowControl w:val="0"/>
        <w:autoSpaceDE w:val="0"/>
        <w:snapToGrid w:val="0"/>
        <w:spacing w:line="200" w:lineRule="atLeast"/>
        <w:ind w:firstLine="709"/>
        <w:jc w:val="both"/>
        <w:rPr>
          <w:b/>
          <w:bCs/>
          <w:sz w:val="28"/>
          <w:szCs w:val="28"/>
        </w:rPr>
      </w:pPr>
      <w:r w:rsidRPr="00F21136">
        <w:rPr>
          <w:b/>
          <w:bCs/>
          <w:sz w:val="28"/>
          <w:szCs w:val="28"/>
        </w:rPr>
        <w:t>5</w:t>
      </w:r>
      <w:r w:rsidR="00F4111F" w:rsidRPr="00F21136">
        <w:rPr>
          <w:b/>
          <w:bCs/>
          <w:sz w:val="28"/>
          <w:szCs w:val="28"/>
        </w:rPr>
        <w:t xml:space="preserve">. </w:t>
      </w:r>
      <w:r w:rsidR="00960C94" w:rsidRPr="00F21136">
        <w:rPr>
          <w:b/>
          <w:bCs/>
          <w:sz w:val="28"/>
          <w:szCs w:val="28"/>
        </w:rPr>
        <w:t>Дефицит (профицит) бюджета поселения и источники внутреннего финансирования дефицита бюджета поселения</w:t>
      </w:r>
    </w:p>
    <w:p w14:paraId="48A102C9" w14:textId="77777777" w:rsidR="00570CA8" w:rsidRDefault="00570CA8" w:rsidP="00535995">
      <w:pPr>
        <w:ind w:firstLine="720"/>
        <w:jc w:val="both"/>
        <w:rPr>
          <w:color w:val="000000"/>
          <w:sz w:val="28"/>
          <w:szCs w:val="28"/>
          <w:lang w:eastAsia="zh-CN"/>
        </w:rPr>
      </w:pPr>
    </w:p>
    <w:p w14:paraId="6C8A093E" w14:textId="0336E1CD" w:rsidR="00535995" w:rsidRPr="00F21136" w:rsidRDefault="006B0A37" w:rsidP="00535995">
      <w:pPr>
        <w:ind w:firstLine="720"/>
        <w:jc w:val="both"/>
        <w:rPr>
          <w:color w:val="000000"/>
          <w:spacing w:val="-6"/>
          <w:sz w:val="28"/>
          <w:szCs w:val="28"/>
        </w:rPr>
      </w:pPr>
      <w:r w:rsidRPr="00F21136">
        <w:rPr>
          <w:color w:val="000000"/>
          <w:sz w:val="28"/>
          <w:szCs w:val="28"/>
          <w:lang w:eastAsia="zh-CN"/>
        </w:rPr>
        <w:lastRenderedPageBreak/>
        <w:t xml:space="preserve">Решением о бюджете поселения </w:t>
      </w:r>
      <w:r w:rsidR="002550F1">
        <w:rPr>
          <w:color w:val="000000"/>
          <w:sz w:val="28"/>
          <w:szCs w:val="28"/>
          <w:lang w:eastAsia="zh-CN"/>
        </w:rPr>
        <w:t>(с изменениями)</w:t>
      </w:r>
      <w:r w:rsidR="00535995" w:rsidRPr="00F21136">
        <w:rPr>
          <w:color w:val="000000"/>
          <w:sz w:val="28"/>
          <w:szCs w:val="28"/>
        </w:rPr>
        <w:t xml:space="preserve"> </w:t>
      </w:r>
      <w:r w:rsidR="00535995" w:rsidRPr="00F21136">
        <w:rPr>
          <w:color w:val="000000"/>
          <w:spacing w:val="-6"/>
          <w:sz w:val="28"/>
          <w:szCs w:val="28"/>
        </w:rPr>
        <w:t xml:space="preserve">утвержден дефицит бюджета поселения в сумме </w:t>
      </w:r>
      <w:r w:rsidR="00F21136" w:rsidRPr="00F21136">
        <w:rPr>
          <w:color w:val="000000"/>
          <w:spacing w:val="-6"/>
          <w:sz w:val="28"/>
          <w:szCs w:val="28"/>
        </w:rPr>
        <w:t xml:space="preserve">3 678,2 </w:t>
      </w:r>
      <w:r w:rsidR="00535995" w:rsidRPr="00F21136">
        <w:rPr>
          <w:color w:val="000000"/>
          <w:spacing w:val="-6"/>
          <w:sz w:val="28"/>
          <w:szCs w:val="28"/>
        </w:rPr>
        <w:t>тыс. рублей.</w:t>
      </w:r>
    </w:p>
    <w:p w14:paraId="069172A8" w14:textId="4BEC7AFF" w:rsidR="00535995" w:rsidRPr="00F21136" w:rsidRDefault="00535995" w:rsidP="00535995">
      <w:pPr>
        <w:spacing w:line="200" w:lineRule="atLeast"/>
        <w:ind w:firstLine="709"/>
        <w:jc w:val="both"/>
        <w:rPr>
          <w:i/>
          <w:spacing w:val="-8"/>
          <w:sz w:val="28"/>
          <w:szCs w:val="28"/>
        </w:rPr>
      </w:pPr>
      <w:r w:rsidRPr="00F21136">
        <w:rPr>
          <w:spacing w:val="-8"/>
          <w:sz w:val="28"/>
          <w:szCs w:val="28"/>
        </w:rPr>
        <w:t xml:space="preserve">В соответствии с представленным отчетом об исполнении бюджета поселения, бюджет поселения исполнен с </w:t>
      </w:r>
      <w:r w:rsidR="00BE0C61" w:rsidRPr="00F21136">
        <w:rPr>
          <w:spacing w:val="-8"/>
          <w:sz w:val="28"/>
          <w:szCs w:val="28"/>
        </w:rPr>
        <w:t>дефицитом</w:t>
      </w:r>
      <w:r w:rsidRPr="00F21136">
        <w:rPr>
          <w:spacing w:val="-8"/>
          <w:sz w:val="28"/>
          <w:szCs w:val="28"/>
        </w:rPr>
        <w:t xml:space="preserve"> в сумме </w:t>
      </w:r>
      <w:r w:rsidR="00F21136" w:rsidRPr="00F21136">
        <w:rPr>
          <w:spacing w:val="-8"/>
          <w:sz w:val="28"/>
          <w:szCs w:val="28"/>
        </w:rPr>
        <w:t>1 562,1</w:t>
      </w:r>
      <w:r w:rsidRPr="00F21136">
        <w:rPr>
          <w:spacing w:val="-8"/>
          <w:sz w:val="28"/>
          <w:szCs w:val="28"/>
        </w:rPr>
        <w:t xml:space="preserve"> тыс. рублей</w:t>
      </w:r>
      <w:r w:rsidRPr="00F21136">
        <w:rPr>
          <w:i/>
          <w:spacing w:val="-8"/>
          <w:sz w:val="28"/>
          <w:szCs w:val="28"/>
        </w:rPr>
        <w:t>.</w:t>
      </w:r>
    </w:p>
    <w:p w14:paraId="3988C01A" w14:textId="384E38A4" w:rsidR="00570CA8" w:rsidRPr="00F21136" w:rsidRDefault="00CC7150" w:rsidP="00CC7150">
      <w:pPr>
        <w:ind w:firstLine="709"/>
        <w:jc w:val="both"/>
        <w:rPr>
          <w:color w:val="000000"/>
          <w:sz w:val="28"/>
          <w:szCs w:val="28"/>
        </w:rPr>
      </w:pPr>
      <w:r w:rsidRPr="00F21136">
        <w:rPr>
          <w:color w:val="000000"/>
          <w:sz w:val="28"/>
          <w:szCs w:val="28"/>
        </w:rPr>
        <w:t>Источники финансирования дефицита бюджета поселения в отчетно</w:t>
      </w:r>
      <w:r w:rsidR="00271E81" w:rsidRPr="00F21136">
        <w:rPr>
          <w:color w:val="000000"/>
          <w:sz w:val="28"/>
          <w:szCs w:val="28"/>
        </w:rPr>
        <w:t xml:space="preserve">м году представлены в таблице </w:t>
      </w:r>
      <w:r w:rsidR="00D766AE" w:rsidRPr="00F21136">
        <w:rPr>
          <w:color w:val="000000"/>
          <w:sz w:val="28"/>
          <w:szCs w:val="28"/>
        </w:rPr>
        <w:t>5</w:t>
      </w:r>
      <w:r w:rsidRPr="00F21136">
        <w:rPr>
          <w:color w:val="000000"/>
          <w:sz w:val="28"/>
          <w:szCs w:val="28"/>
        </w:rPr>
        <w:t>.</w:t>
      </w:r>
    </w:p>
    <w:p w14:paraId="3301CE9E" w14:textId="77777777" w:rsidR="002550F1" w:rsidRDefault="002550F1" w:rsidP="00271E81">
      <w:pPr>
        <w:ind w:firstLine="709"/>
        <w:jc w:val="right"/>
        <w:rPr>
          <w:color w:val="000000"/>
          <w:sz w:val="28"/>
        </w:rPr>
      </w:pPr>
    </w:p>
    <w:p w14:paraId="4C393573" w14:textId="0AB0B874" w:rsidR="004740ED" w:rsidRPr="00F21136" w:rsidRDefault="00271E81" w:rsidP="00271E81">
      <w:pPr>
        <w:ind w:firstLine="709"/>
        <w:jc w:val="right"/>
        <w:rPr>
          <w:color w:val="000000"/>
          <w:sz w:val="28"/>
        </w:rPr>
      </w:pPr>
      <w:r w:rsidRPr="00F21136">
        <w:rPr>
          <w:color w:val="000000"/>
          <w:sz w:val="28"/>
        </w:rPr>
        <w:t xml:space="preserve">Таблица </w:t>
      </w:r>
      <w:r w:rsidR="00D766AE" w:rsidRPr="00F21136">
        <w:rPr>
          <w:color w:val="000000"/>
          <w:sz w:val="28"/>
        </w:rPr>
        <w:t>5</w:t>
      </w:r>
    </w:p>
    <w:p w14:paraId="18F7294A" w14:textId="342923EA" w:rsidR="00DA7E7A" w:rsidRPr="00F21136" w:rsidRDefault="00DA7E7A" w:rsidP="00271E81">
      <w:pPr>
        <w:ind w:firstLine="709"/>
        <w:jc w:val="right"/>
        <w:rPr>
          <w:color w:val="000000"/>
        </w:rPr>
      </w:pPr>
      <w:r w:rsidRPr="00F21136">
        <w:rPr>
          <w:color w:val="000000"/>
        </w:rPr>
        <w:t>(тыс. рублей)</w:t>
      </w:r>
    </w:p>
    <w:tbl>
      <w:tblPr>
        <w:tblW w:w="0" w:type="auto"/>
        <w:tblInd w:w="47"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47"/>
        <w:gridCol w:w="2710"/>
        <w:gridCol w:w="1786"/>
        <w:gridCol w:w="1531"/>
      </w:tblGrid>
      <w:tr w:rsidR="00E50015" w:rsidRPr="00F21136" w14:paraId="3CC87BC4" w14:textId="77777777" w:rsidTr="00BB554F">
        <w:tc>
          <w:tcPr>
            <w:tcW w:w="3747" w:type="dxa"/>
            <w:shd w:val="clear" w:color="auto" w:fill="auto"/>
            <w:vAlign w:val="center"/>
          </w:tcPr>
          <w:p w14:paraId="49C46095" w14:textId="77777777" w:rsidR="00E50015" w:rsidRPr="00F21136" w:rsidRDefault="00E50015" w:rsidP="00963443">
            <w:pPr>
              <w:pStyle w:val="ConsPlusCell"/>
              <w:jc w:val="center"/>
              <w:rPr>
                <w:rFonts w:ascii="Times New Roman" w:hAnsi="Times New Roman" w:cs="Times New Roman"/>
                <w:color w:val="000000"/>
              </w:rPr>
            </w:pPr>
            <w:r w:rsidRPr="00F21136">
              <w:rPr>
                <w:rFonts w:ascii="Times New Roman" w:hAnsi="Times New Roman" w:cs="Times New Roman"/>
                <w:color w:val="000000"/>
              </w:rPr>
              <w:t>Наименование показателя</w:t>
            </w:r>
          </w:p>
        </w:tc>
        <w:tc>
          <w:tcPr>
            <w:tcW w:w="2710" w:type="dxa"/>
            <w:shd w:val="clear" w:color="auto" w:fill="auto"/>
            <w:vAlign w:val="center"/>
          </w:tcPr>
          <w:p w14:paraId="0DBA0BE0" w14:textId="77777777" w:rsidR="00E50015" w:rsidRPr="00F21136" w:rsidRDefault="00E50015" w:rsidP="00963443">
            <w:pPr>
              <w:pStyle w:val="ConsPlusCell"/>
              <w:jc w:val="center"/>
              <w:rPr>
                <w:rFonts w:ascii="Times New Roman" w:hAnsi="Times New Roman" w:cs="Times New Roman"/>
                <w:color w:val="000000"/>
              </w:rPr>
            </w:pPr>
            <w:r w:rsidRPr="00F21136">
              <w:rPr>
                <w:rFonts w:ascii="Times New Roman" w:hAnsi="Times New Roman" w:cs="Times New Roman"/>
                <w:color w:val="000000"/>
              </w:rPr>
              <w:t>Код источника финансирования дефицита бюджета по бюджетной классификации</w:t>
            </w:r>
          </w:p>
        </w:tc>
        <w:tc>
          <w:tcPr>
            <w:tcW w:w="1786" w:type="dxa"/>
            <w:shd w:val="clear" w:color="auto" w:fill="auto"/>
            <w:vAlign w:val="center"/>
          </w:tcPr>
          <w:p w14:paraId="35663863" w14:textId="77777777" w:rsidR="00E50015" w:rsidRPr="00F21136" w:rsidRDefault="00E50015" w:rsidP="00963443">
            <w:pPr>
              <w:pStyle w:val="ConsPlusCell"/>
              <w:jc w:val="center"/>
              <w:rPr>
                <w:rFonts w:ascii="Times New Roman" w:hAnsi="Times New Roman" w:cs="Times New Roman"/>
                <w:color w:val="000000"/>
              </w:rPr>
            </w:pPr>
            <w:r w:rsidRPr="00F21136">
              <w:rPr>
                <w:rFonts w:ascii="Times New Roman" w:hAnsi="Times New Roman" w:cs="Times New Roman"/>
                <w:color w:val="000000"/>
              </w:rPr>
              <w:t>Утвержденные бюджетные назначения с учетом изменений</w:t>
            </w:r>
          </w:p>
        </w:tc>
        <w:tc>
          <w:tcPr>
            <w:tcW w:w="1531" w:type="dxa"/>
            <w:shd w:val="clear" w:color="auto" w:fill="auto"/>
            <w:vAlign w:val="center"/>
          </w:tcPr>
          <w:p w14:paraId="2D8E07A8" w14:textId="77777777" w:rsidR="00E50015" w:rsidRPr="00F21136" w:rsidRDefault="00E50015" w:rsidP="00963443">
            <w:pPr>
              <w:pStyle w:val="ConsPlusCell"/>
              <w:jc w:val="center"/>
              <w:rPr>
                <w:rFonts w:ascii="Times New Roman" w:hAnsi="Times New Roman" w:cs="Times New Roman"/>
                <w:color w:val="000000"/>
              </w:rPr>
            </w:pPr>
            <w:r w:rsidRPr="00F21136">
              <w:rPr>
                <w:rFonts w:ascii="Times New Roman" w:hAnsi="Times New Roman" w:cs="Times New Roman"/>
                <w:color w:val="000000"/>
              </w:rPr>
              <w:t>Исполнено</w:t>
            </w:r>
          </w:p>
        </w:tc>
      </w:tr>
    </w:tbl>
    <w:p w14:paraId="176D61B7" w14:textId="77777777" w:rsidR="00963443" w:rsidRPr="00F21136" w:rsidRDefault="00963443" w:rsidP="00963443">
      <w:pPr>
        <w:spacing w:line="240" w:lineRule="auto"/>
        <w:rPr>
          <w:sz w:val="2"/>
          <w:szCs w:val="2"/>
        </w:rPr>
      </w:pPr>
    </w:p>
    <w:tbl>
      <w:tblPr>
        <w:tblW w:w="0" w:type="auto"/>
        <w:tblInd w:w="47" w:type="dxa"/>
        <w:tblLayout w:type="fixed"/>
        <w:tblLook w:val="0000" w:firstRow="0" w:lastRow="0" w:firstColumn="0" w:lastColumn="0" w:noHBand="0" w:noVBand="0"/>
      </w:tblPr>
      <w:tblGrid>
        <w:gridCol w:w="3747"/>
        <w:gridCol w:w="2710"/>
        <w:gridCol w:w="1786"/>
        <w:gridCol w:w="1531"/>
      </w:tblGrid>
      <w:tr w:rsidR="00E50015" w:rsidRPr="00F21136" w14:paraId="21727ED6" w14:textId="77777777" w:rsidTr="00963443">
        <w:trPr>
          <w:tblHeader/>
        </w:trPr>
        <w:tc>
          <w:tcPr>
            <w:tcW w:w="3747" w:type="dxa"/>
            <w:tcBorders>
              <w:top w:val="single" w:sz="4" w:space="0" w:color="000000"/>
              <w:left w:val="single" w:sz="4" w:space="0" w:color="000000"/>
              <w:bottom w:val="single" w:sz="4" w:space="0" w:color="000000"/>
            </w:tcBorders>
            <w:shd w:val="clear" w:color="auto" w:fill="auto"/>
          </w:tcPr>
          <w:p w14:paraId="7240EFD5" w14:textId="77777777" w:rsidR="00E50015" w:rsidRPr="00F21136" w:rsidRDefault="00E50015" w:rsidP="00963443">
            <w:pPr>
              <w:pStyle w:val="ConsPlusCell"/>
              <w:jc w:val="center"/>
              <w:rPr>
                <w:rFonts w:ascii="Times New Roman" w:hAnsi="Times New Roman" w:cs="Times New Roman"/>
                <w:color w:val="000000"/>
              </w:rPr>
            </w:pPr>
            <w:r w:rsidRPr="00F21136">
              <w:rPr>
                <w:rFonts w:ascii="Times New Roman" w:hAnsi="Times New Roman" w:cs="Times New Roman"/>
                <w:color w:val="000000"/>
              </w:rPr>
              <w:t>1</w:t>
            </w:r>
          </w:p>
        </w:tc>
        <w:tc>
          <w:tcPr>
            <w:tcW w:w="2710" w:type="dxa"/>
            <w:tcBorders>
              <w:top w:val="single" w:sz="4" w:space="0" w:color="000000"/>
              <w:left w:val="single" w:sz="4" w:space="0" w:color="000000"/>
              <w:bottom w:val="single" w:sz="4" w:space="0" w:color="000000"/>
            </w:tcBorders>
            <w:shd w:val="clear" w:color="auto" w:fill="auto"/>
          </w:tcPr>
          <w:p w14:paraId="403DB238" w14:textId="77777777" w:rsidR="00E50015" w:rsidRPr="00F21136" w:rsidRDefault="00E50015" w:rsidP="00963443">
            <w:pPr>
              <w:pStyle w:val="ConsPlusCell"/>
              <w:jc w:val="center"/>
              <w:rPr>
                <w:rFonts w:ascii="Times New Roman" w:hAnsi="Times New Roman" w:cs="Times New Roman"/>
                <w:color w:val="000000"/>
              </w:rPr>
            </w:pPr>
            <w:r w:rsidRPr="00F21136">
              <w:rPr>
                <w:rFonts w:ascii="Times New Roman" w:hAnsi="Times New Roman" w:cs="Times New Roman"/>
                <w:color w:val="000000"/>
              </w:rPr>
              <w:t>2</w:t>
            </w:r>
          </w:p>
        </w:tc>
        <w:tc>
          <w:tcPr>
            <w:tcW w:w="1786" w:type="dxa"/>
            <w:tcBorders>
              <w:top w:val="single" w:sz="4" w:space="0" w:color="000000"/>
              <w:left w:val="single" w:sz="4" w:space="0" w:color="000000"/>
              <w:bottom w:val="single" w:sz="4" w:space="0" w:color="000000"/>
            </w:tcBorders>
            <w:shd w:val="clear" w:color="auto" w:fill="auto"/>
          </w:tcPr>
          <w:p w14:paraId="19EAE14B" w14:textId="77777777" w:rsidR="00E50015" w:rsidRPr="00F21136" w:rsidRDefault="00E50015" w:rsidP="00963443">
            <w:pPr>
              <w:pStyle w:val="ConsPlusCell"/>
              <w:jc w:val="center"/>
              <w:rPr>
                <w:rFonts w:ascii="Times New Roman" w:hAnsi="Times New Roman" w:cs="Times New Roman"/>
                <w:color w:val="000000"/>
              </w:rPr>
            </w:pPr>
            <w:r w:rsidRPr="00F21136">
              <w:rPr>
                <w:rFonts w:ascii="Times New Roman" w:hAnsi="Times New Roman" w:cs="Times New Roman"/>
                <w:color w:val="000000"/>
              </w:rPr>
              <w:t>3</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14:paraId="62D1B0A4" w14:textId="77777777" w:rsidR="00E50015" w:rsidRPr="00F21136" w:rsidRDefault="00E50015" w:rsidP="00963443">
            <w:pPr>
              <w:pStyle w:val="ConsPlusCell"/>
              <w:jc w:val="center"/>
              <w:rPr>
                <w:rFonts w:ascii="Times New Roman" w:hAnsi="Times New Roman" w:cs="Times New Roman"/>
                <w:color w:val="000000"/>
              </w:rPr>
            </w:pPr>
            <w:r w:rsidRPr="00F21136">
              <w:rPr>
                <w:rFonts w:ascii="Times New Roman" w:hAnsi="Times New Roman" w:cs="Times New Roman"/>
                <w:color w:val="000000"/>
              </w:rPr>
              <w:t>4</w:t>
            </w:r>
          </w:p>
        </w:tc>
      </w:tr>
      <w:tr w:rsidR="00E50015" w:rsidRPr="00F21136" w14:paraId="1CBF5514" w14:textId="77777777" w:rsidTr="00F21136">
        <w:tc>
          <w:tcPr>
            <w:tcW w:w="3747" w:type="dxa"/>
            <w:tcBorders>
              <w:top w:val="single" w:sz="4" w:space="0" w:color="000000"/>
              <w:left w:val="single" w:sz="4" w:space="0" w:color="000000"/>
              <w:bottom w:val="single" w:sz="4" w:space="0" w:color="000000"/>
            </w:tcBorders>
            <w:shd w:val="clear" w:color="auto" w:fill="auto"/>
            <w:vAlign w:val="center"/>
          </w:tcPr>
          <w:p w14:paraId="4078A9DD" w14:textId="3B008D50" w:rsidR="00E50015" w:rsidRPr="00F21136" w:rsidRDefault="00E50015" w:rsidP="00E43859">
            <w:pPr>
              <w:pStyle w:val="ConsPlusCell"/>
              <w:rPr>
                <w:rFonts w:ascii="Times New Roman" w:hAnsi="Times New Roman" w:cs="Times New Roman"/>
                <w:b/>
                <w:color w:val="000000"/>
              </w:rPr>
            </w:pPr>
            <w:r w:rsidRPr="00F21136">
              <w:rPr>
                <w:rFonts w:ascii="Times New Roman" w:hAnsi="Times New Roman" w:cs="Times New Roman"/>
                <w:b/>
                <w:color w:val="000000"/>
              </w:rPr>
              <w:t>Источники</w:t>
            </w:r>
            <w:r w:rsidR="00797165" w:rsidRPr="00F21136">
              <w:rPr>
                <w:rFonts w:ascii="Times New Roman" w:hAnsi="Times New Roman" w:cs="Times New Roman"/>
                <w:b/>
                <w:color w:val="000000"/>
              </w:rPr>
              <w:t xml:space="preserve"> внутреннего</w:t>
            </w:r>
            <w:r w:rsidRPr="00F21136">
              <w:rPr>
                <w:rFonts w:ascii="Times New Roman" w:hAnsi="Times New Roman" w:cs="Times New Roman"/>
                <w:b/>
                <w:color w:val="000000"/>
              </w:rPr>
              <w:t xml:space="preserve"> финансирования дефицит</w:t>
            </w:r>
            <w:r w:rsidR="00797165" w:rsidRPr="00F21136">
              <w:rPr>
                <w:rFonts w:ascii="Times New Roman" w:hAnsi="Times New Roman" w:cs="Times New Roman"/>
                <w:b/>
                <w:color w:val="000000"/>
              </w:rPr>
              <w:t>ов</w:t>
            </w:r>
            <w:r w:rsidRPr="00F21136">
              <w:rPr>
                <w:rFonts w:ascii="Times New Roman" w:hAnsi="Times New Roman" w:cs="Times New Roman"/>
                <w:b/>
                <w:color w:val="000000"/>
              </w:rPr>
              <w:t xml:space="preserve"> бюджет</w:t>
            </w:r>
            <w:r w:rsidR="00797165" w:rsidRPr="00F21136">
              <w:rPr>
                <w:rFonts w:ascii="Times New Roman" w:hAnsi="Times New Roman" w:cs="Times New Roman"/>
                <w:b/>
                <w:color w:val="000000"/>
              </w:rPr>
              <w:t>ов</w:t>
            </w:r>
            <w:r w:rsidRPr="00F21136">
              <w:rPr>
                <w:rFonts w:ascii="Times New Roman" w:hAnsi="Times New Roman" w:cs="Times New Roman"/>
                <w:b/>
                <w:color w:val="000000"/>
              </w:rPr>
              <w:t>, всего</w:t>
            </w:r>
          </w:p>
        </w:tc>
        <w:tc>
          <w:tcPr>
            <w:tcW w:w="2710" w:type="dxa"/>
            <w:tcBorders>
              <w:top w:val="single" w:sz="4" w:space="0" w:color="000000"/>
              <w:left w:val="single" w:sz="4" w:space="0" w:color="000000"/>
              <w:bottom w:val="single" w:sz="4" w:space="0" w:color="000000"/>
            </w:tcBorders>
            <w:shd w:val="clear" w:color="auto" w:fill="auto"/>
            <w:vAlign w:val="center"/>
          </w:tcPr>
          <w:p w14:paraId="7019601E" w14:textId="62E83A24" w:rsidR="00E50015" w:rsidRPr="00F21136" w:rsidRDefault="00797165" w:rsidP="00963443">
            <w:pPr>
              <w:pStyle w:val="ConsPlusCell"/>
              <w:snapToGrid w:val="0"/>
              <w:jc w:val="center"/>
              <w:rPr>
                <w:rFonts w:ascii="Times New Roman" w:hAnsi="Times New Roman" w:cs="Times New Roman"/>
                <w:b/>
                <w:bCs/>
                <w:color w:val="000000"/>
              </w:rPr>
            </w:pPr>
            <w:r w:rsidRPr="00F21136">
              <w:rPr>
                <w:rFonts w:ascii="Times New Roman" w:hAnsi="Times New Roman" w:cs="Times New Roman"/>
                <w:b/>
                <w:bCs/>
                <w:color w:val="000000"/>
              </w:rPr>
              <w:t>000 01 00 00 00 00 0000 000</w:t>
            </w:r>
          </w:p>
        </w:tc>
        <w:tc>
          <w:tcPr>
            <w:tcW w:w="1786" w:type="dxa"/>
            <w:tcBorders>
              <w:top w:val="single" w:sz="4" w:space="0" w:color="000000"/>
              <w:left w:val="single" w:sz="4" w:space="0" w:color="000000"/>
              <w:bottom w:val="single" w:sz="4" w:space="0" w:color="000000"/>
            </w:tcBorders>
            <w:shd w:val="clear" w:color="auto" w:fill="auto"/>
            <w:vAlign w:val="center"/>
          </w:tcPr>
          <w:p w14:paraId="18896120" w14:textId="3872D178" w:rsidR="00E50015" w:rsidRPr="00F21136" w:rsidRDefault="00E43859" w:rsidP="00E43859">
            <w:pPr>
              <w:pStyle w:val="ConsPlusCell"/>
              <w:snapToGrid w:val="0"/>
              <w:jc w:val="right"/>
              <w:rPr>
                <w:rFonts w:ascii="Times New Roman" w:hAnsi="Times New Roman" w:cs="Times New Roman"/>
                <w:b/>
                <w:color w:val="000000"/>
              </w:rPr>
            </w:pPr>
            <w:r>
              <w:rPr>
                <w:rFonts w:ascii="Times New Roman" w:hAnsi="Times New Roman" w:cs="Times New Roman"/>
                <w:b/>
                <w:color w:val="000000"/>
              </w:rPr>
              <w:t>3 678,2</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FD6C6" w14:textId="5DF35E83" w:rsidR="00E50015" w:rsidRPr="00F21136" w:rsidRDefault="00E43859" w:rsidP="00E43859">
            <w:pPr>
              <w:pStyle w:val="ConsPlusCell"/>
              <w:snapToGrid w:val="0"/>
              <w:jc w:val="right"/>
              <w:rPr>
                <w:rFonts w:ascii="Times New Roman" w:hAnsi="Times New Roman" w:cs="Times New Roman"/>
                <w:b/>
                <w:color w:val="000000"/>
              </w:rPr>
            </w:pPr>
            <w:r>
              <w:rPr>
                <w:rFonts w:ascii="Times New Roman" w:hAnsi="Times New Roman" w:cs="Times New Roman"/>
                <w:b/>
                <w:color w:val="000000"/>
              </w:rPr>
              <w:t>1 562,1</w:t>
            </w:r>
          </w:p>
        </w:tc>
      </w:tr>
      <w:tr w:rsidR="00E50015" w:rsidRPr="00F21136" w14:paraId="595EBDC5" w14:textId="77777777" w:rsidTr="00F21136">
        <w:tc>
          <w:tcPr>
            <w:tcW w:w="3747" w:type="dxa"/>
            <w:tcBorders>
              <w:top w:val="single" w:sz="4" w:space="0" w:color="000000"/>
              <w:left w:val="single" w:sz="4" w:space="0" w:color="000000"/>
              <w:bottom w:val="single" w:sz="4" w:space="0" w:color="000000"/>
            </w:tcBorders>
            <w:shd w:val="clear" w:color="auto" w:fill="auto"/>
            <w:vAlign w:val="center"/>
          </w:tcPr>
          <w:p w14:paraId="732FB05C" w14:textId="77777777" w:rsidR="00E50015" w:rsidRPr="00F21136" w:rsidRDefault="00E50015" w:rsidP="00E50015">
            <w:pPr>
              <w:pStyle w:val="ConsPlusCell"/>
              <w:spacing w:line="200" w:lineRule="atLeast"/>
              <w:jc w:val="both"/>
              <w:rPr>
                <w:rFonts w:ascii="Times New Roman" w:hAnsi="Times New Roman" w:cs="Times New Roman"/>
                <w:color w:val="000000"/>
              </w:rPr>
            </w:pPr>
            <w:r w:rsidRPr="00F21136">
              <w:rPr>
                <w:rFonts w:ascii="Times New Roman" w:hAnsi="Times New Roman" w:cs="Times New Roman"/>
                <w:color w:val="000000"/>
              </w:rPr>
              <w:t>Изменение остатков средств на счетах по учету средств бюджетов</w:t>
            </w:r>
          </w:p>
        </w:tc>
        <w:tc>
          <w:tcPr>
            <w:tcW w:w="2710" w:type="dxa"/>
            <w:tcBorders>
              <w:top w:val="single" w:sz="4" w:space="0" w:color="000000"/>
              <w:left w:val="single" w:sz="4" w:space="0" w:color="000000"/>
              <w:bottom w:val="single" w:sz="4" w:space="0" w:color="000000"/>
            </w:tcBorders>
            <w:shd w:val="clear" w:color="auto" w:fill="auto"/>
            <w:vAlign w:val="center"/>
          </w:tcPr>
          <w:p w14:paraId="078DC04C" w14:textId="77777777" w:rsidR="00E50015" w:rsidRPr="00F21136" w:rsidRDefault="00E50015" w:rsidP="00E50015">
            <w:pPr>
              <w:pStyle w:val="ConsPlusCell"/>
              <w:spacing w:line="200" w:lineRule="atLeast"/>
              <w:rPr>
                <w:rFonts w:ascii="Times New Roman" w:hAnsi="Times New Roman" w:cs="Times New Roman"/>
                <w:color w:val="000000"/>
              </w:rPr>
            </w:pPr>
            <w:r w:rsidRPr="00F21136">
              <w:rPr>
                <w:rFonts w:ascii="Times New Roman" w:hAnsi="Times New Roman" w:cs="Times New Roman"/>
                <w:color w:val="000000"/>
              </w:rPr>
              <w:t>000 01 05 00 00 00 0000 000</w:t>
            </w:r>
          </w:p>
        </w:tc>
        <w:tc>
          <w:tcPr>
            <w:tcW w:w="1786" w:type="dxa"/>
            <w:tcBorders>
              <w:top w:val="single" w:sz="4" w:space="0" w:color="000000"/>
              <w:left w:val="single" w:sz="4" w:space="0" w:color="000000"/>
              <w:bottom w:val="single" w:sz="4" w:space="0" w:color="000000"/>
            </w:tcBorders>
            <w:shd w:val="clear" w:color="auto" w:fill="auto"/>
            <w:vAlign w:val="center"/>
          </w:tcPr>
          <w:p w14:paraId="6416D549" w14:textId="09579A20" w:rsidR="00E50015" w:rsidRPr="00F21136" w:rsidRDefault="00E43859" w:rsidP="00E43859">
            <w:pPr>
              <w:pStyle w:val="ConsPlusCell"/>
              <w:spacing w:line="200" w:lineRule="atLeast"/>
              <w:jc w:val="right"/>
              <w:rPr>
                <w:rFonts w:ascii="Times New Roman" w:hAnsi="Times New Roman" w:cs="Times New Roman"/>
                <w:color w:val="000000"/>
              </w:rPr>
            </w:pPr>
            <w:r>
              <w:rPr>
                <w:rFonts w:ascii="Times New Roman" w:hAnsi="Times New Roman" w:cs="Times New Roman"/>
                <w:color w:val="000000"/>
              </w:rPr>
              <w:t>3 678,2</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13BC4" w14:textId="3F9D2DFA" w:rsidR="00E50015" w:rsidRPr="00F21136" w:rsidRDefault="00E43859" w:rsidP="00E43859">
            <w:pPr>
              <w:pStyle w:val="ConsPlusCell"/>
              <w:spacing w:line="200" w:lineRule="atLeast"/>
              <w:jc w:val="right"/>
              <w:rPr>
                <w:rFonts w:ascii="Times New Roman" w:hAnsi="Times New Roman" w:cs="Times New Roman"/>
                <w:color w:val="000000"/>
              </w:rPr>
            </w:pPr>
            <w:r>
              <w:rPr>
                <w:rFonts w:ascii="Times New Roman" w:hAnsi="Times New Roman" w:cs="Times New Roman"/>
                <w:color w:val="000000"/>
              </w:rPr>
              <w:t>1 562,1</w:t>
            </w:r>
          </w:p>
        </w:tc>
      </w:tr>
      <w:tr w:rsidR="00E50015" w:rsidRPr="00F21136" w14:paraId="23B7660F" w14:textId="77777777" w:rsidTr="00F21136">
        <w:tc>
          <w:tcPr>
            <w:tcW w:w="3747" w:type="dxa"/>
            <w:tcBorders>
              <w:top w:val="single" w:sz="4" w:space="0" w:color="000000"/>
              <w:left w:val="single" w:sz="4" w:space="0" w:color="000000"/>
              <w:bottom w:val="single" w:sz="4" w:space="0" w:color="000000"/>
            </w:tcBorders>
            <w:shd w:val="clear" w:color="auto" w:fill="auto"/>
            <w:vAlign w:val="center"/>
          </w:tcPr>
          <w:p w14:paraId="22A31A2A" w14:textId="77777777" w:rsidR="00E50015" w:rsidRPr="00F21136" w:rsidRDefault="00E50015" w:rsidP="00E50015">
            <w:pPr>
              <w:pStyle w:val="ConsPlusCell"/>
              <w:spacing w:line="200" w:lineRule="atLeast"/>
              <w:jc w:val="both"/>
              <w:rPr>
                <w:rFonts w:ascii="Times New Roman" w:hAnsi="Times New Roman" w:cs="Times New Roman"/>
                <w:color w:val="000000"/>
              </w:rPr>
            </w:pPr>
            <w:r w:rsidRPr="00F21136">
              <w:rPr>
                <w:rFonts w:ascii="Times New Roman" w:hAnsi="Times New Roman" w:cs="Times New Roman"/>
                <w:color w:val="000000"/>
              </w:rPr>
              <w:t>Увеличение прочих остатков денежных средств бюджетов сельских поселений</w:t>
            </w:r>
          </w:p>
        </w:tc>
        <w:tc>
          <w:tcPr>
            <w:tcW w:w="2710" w:type="dxa"/>
            <w:tcBorders>
              <w:top w:val="single" w:sz="4" w:space="0" w:color="000000"/>
              <w:left w:val="single" w:sz="4" w:space="0" w:color="000000"/>
              <w:bottom w:val="single" w:sz="4" w:space="0" w:color="000000"/>
            </w:tcBorders>
            <w:shd w:val="clear" w:color="auto" w:fill="auto"/>
            <w:vAlign w:val="center"/>
          </w:tcPr>
          <w:p w14:paraId="662F90CD" w14:textId="77777777" w:rsidR="00E50015" w:rsidRPr="00F21136" w:rsidRDefault="00E50015" w:rsidP="00E50015">
            <w:pPr>
              <w:pStyle w:val="ConsPlusCell"/>
              <w:spacing w:line="200" w:lineRule="atLeast"/>
              <w:rPr>
                <w:rFonts w:ascii="Times New Roman" w:hAnsi="Times New Roman" w:cs="Times New Roman"/>
                <w:color w:val="000000"/>
              </w:rPr>
            </w:pPr>
            <w:r w:rsidRPr="00F21136">
              <w:rPr>
                <w:rFonts w:ascii="Times New Roman" w:hAnsi="Times New Roman" w:cs="Times New Roman"/>
                <w:color w:val="000000"/>
              </w:rPr>
              <w:t>992 01 05 02 01 10 0000 510</w:t>
            </w:r>
          </w:p>
        </w:tc>
        <w:tc>
          <w:tcPr>
            <w:tcW w:w="1786" w:type="dxa"/>
            <w:tcBorders>
              <w:top w:val="single" w:sz="4" w:space="0" w:color="000000"/>
              <w:left w:val="single" w:sz="4" w:space="0" w:color="000000"/>
              <w:bottom w:val="single" w:sz="4" w:space="0" w:color="000000"/>
            </w:tcBorders>
            <w:shd w:val="clear" w:color="auto" w:fill="auto"/>
            <w:vAlign w:val="center"/>
          </w:tcPr>
          <w:p w14:paraId="49D2F69E" w14:textId="2CFEDE40" w:rsidR="00E50015" w:rsidRPr="00F21136" w:rsidRDefault="00570CA8" w:rsidP="00E43859">
            <w:pPr>
              <w:pStyle w:val="ConsPlusCell"/>
              <w:snapToGrid w:val="0"/>
              <w:spacing w:line="200" w:lineRule="atLeast"/>
              <w:jc w:val="right"/>
              <w:rPr>
                <w:rFonts w:ascii="Times New Roman" w:hAnsi="Times New Roman" w:cs="Times New Roman"/>
                <w:color w:val="000000"/>
              </w:rPr>
            </w:pPr>
            <w:r>
              <w:rPr>
                <w:rFonts w:ascii="Times New Roman" w:hAnsi="Times New Roman" w:cs="Times New Roman"/>
                <w:color w:val="000000"/>
              </w:rPr>
              <w:t>-</w:t>
            </w:r>
            <w:r w:rsidR="00485129">
              <w:rPr>
                <w:rFonts w:ascii="Times New Roman" w:hAnsi="Times New Roman" w:cs="Times New Roman"/>
                <w:color w:val="000000"/>
              </w:rPr>
              <w:t>13 269,8</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BE5B0" w14:textId="7A509CDB" w:rsidR="00E50015" w:rsidRPr="00F21136" w:rsidRDefault="00E43859" w:rsidP="00E43859">
            <w:pPr>
              <w:pStyle w:val="ConsPlusCell"/>
              <w:snapToGrid w:val="0"/>
              <w:spacing w:line="200" w:lineRule="atLeast"/>
              <w:jc w:val="right"/>
              <w:rPr>
                <w:rFonts w:ascii="Times New Roman" w:hAnsi="Times New Roman" w:cs="Times New Roman"/>
                <w:color w:val="000000"/>
              </w:rPr>
            </w:pPr>
            <w:r>
              <w:rPr>
                <w:rFonts w:ascii="Times New Roman" w:hAnsi="Times New Roman" w:cs="Times New Roman"/>
                <w:color w:val="000000"/>
              </w:rPr>
              <w:t>-14 552,9</w:t>
            </w:r>
          </w:p>
        </w:tc>
      </w:tr>
      <w:tr w:rsidR="00E50015" w:rsidRPr="00D766AE" w14:paraId="69AB7C21" w14:textId="77777777" w:rsidTr="00F21136">
        <w:tc>
          <w:tcPr>
            <w:tcW w:w="3747" w:type="dxa"/>
            <w:tcBorders>
              <w:top w:val="single" w:sz="4" w:space="0" w:color="000000"/>
              <w:left w:val="single" w:sz="4" w:space="0" w:color="000000"/>
              <w:bottom w:val="single" w:sz="4" w:space="0" w:color="000000"/>
            </w:tcBorders>
            <w:shd w:val="clear" w:color="auto" w:fill="auto"/>
            <w:vAlign w:val="center"/>
          </w:tcPr>
          <w:p w14:paraId="4DD30E1D" w14:textId="77777777" w:rsidR="00E50015" w:rsidRPr="00F21136" w:rsidRDefault="00E50015" w:rsidP="00E50015">
            <w:pPr>
              <w:pStyle w:val="ConsPlusCell"/>
              <w:spacing w:line="200" w:lineRule="atLeast"/>
              <w:jc w:val="both"/>
              <w:rPr>
                <w:rFonts w:ascii="Times New Roman" w:hAnsi="Times New Roman" w:cs="Times New Roman"/>
                <w:color w:val="000000"/>
              </w:rPr>
            </w:pPr>
            <w:r w:rsidRPr="00F21136">
              <w:rPr>
                <w:rFonts w:ascii="Times New Roman" w:hAnsi="Times New Roman" w:cs="Times New Roman"/>
                <w:color w:val="000000"/>
              </w:rPr>
              <w:t>Уменьшение прочих остатков денежных средств бюджетов сельских поселений</w:t>
            </w:r>
          </w:p>
        </w:tc>
        <w:tc>
          <w:tcPr>
            <w:tcW w:w="2710" w:type="dxa"/>
            <w:tcBorders>
              <w:top w:val="single" w:sz="4" w:space="0" w:color="000000"/>
              <w:left w:val="single" w:sz="4" w:space="0" w:color="000000"/>
              <w:bottom w:val="single" w:sz="4" w:space="0" w:color="000000"/>
            </w:tcBorders>
            <w:shd w:val="clear" w:color="auto" w:fill="auto"/>
            <w:vAlign w:val="center"/>
          </w:tcPr>
          <w:p w14:paraId="34D13F02" w14:textId="77777777" w:rsidR="00E50015" w:rsidRPr="00F21136" w:rsidRDefault="00E50015" w:rsidP="00E50015">
            <w:pPr>
              <w:pStyle w:val="ConsPlusCell"/>
              <w:snapToGrid w:val="0"/>
              <w:spacing w:line="200" w:lineRule="atLeast"/>
              <w:rPr>
                <w:rFonts w:ascii="Times New Roman" w:hAnsi="Times New Roman" w:cs="Times New Roman"/>
                <w:color w:val="000000"/>
              </w:rPr>
            </w:pPr>
            <w:r w:rsidRPr="00F21136">
              <w:rPr>
                <w:rFonts w:ascii="Times New Roman" w:hAnsi="Times New Roman" w:cs="Times New Roman"/>
                <w:color w:val="000000"/>
              </w:rPr>
              <w:t>992 01 05 02 01 10 0000 610</w:t>
            </w:r>
          </w:p>
        </w:tc>
        <w:tc>
          <w:tcPr>
            <w:tcW w:w="1786" w:type="dxa"/>
            <w:tcBorders>
              <w:top w:val="single" w:sz="4" w:space="0" w:color="000000"/>
              <w:left w:val="single" w:sz="4" w:space="0" w:color="000000"/>
              <w:bottom w:val="single" w:sz="4" w:space="0" w:color="000000"/>
            </w:tcBorders>
            <w:shd w:val="clear" w:color="auto" w:fill="auto"/>
            <w:vAlign w:val="center"/>
          </w:tcPr>
          <w:p w14:paraId="5A6B0CB6" w14:textId="77786B60" w:rsidR="00E50015" w:rsidRPr="00F21136" w:rsidRDefault="00E43859" w:rsidP="00E43859">
            <w:pPr>
              <w:pStyle w:val="ConsPlusCell"/>
              <w:snapToGrid w:val="0"/>
              <w:spacing w:line="200" w:lineRule="atLeast"/>
              <w:jc w:val="right"/>
              <w:rPr>
                <w:rFonts w:ascii="Times New Roman" w:hAnsi="Times New Roman" w:cs="Times New Roman"/>
                <w:color w:val="000000"/>
              </w:rPr>
            </w:pPr>
            <w:r>
              <w:rPr>
                <w:rFonts w:ascii="Times New Roman" w:hAnsi="Times New Roman" w:cs="Times New Roman"/>
                <w:color w:val="000000"/>
              </w:rPr>
              <w:t>16 115,0</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38BEA" w14:textId="73C5CBBE" w:rsidR="00E50015" w:rsidRPr="00F21136" w:rsidRDefault="00E43859" w:rsidP="00E43859">
            <w:pPr>
              <w:pStyle w:val="ConsPlusCell"/>
              <w:snapToGrid w:val="0"/>
              <w:spacing w:line="200" w:lineRule="atLeast"/>
              <w:jc w:val="right"/>
              <w:rPr>
                <w:rFonts w:ascii="Times New Roman" w:hAnsi="Times New Roman" w:cs="Times New Roman"/>
                <w:color w:val="000000"/>
              </w:rPr>
            </w:pPr>
            <w:r>
              <w:rPr>
                <w:rFonts w:ascii="Times New Roman" w:hAnsi="Times New Roman" w:cs="Times New Roman"/>
                <w:color w:val="000000"/>
              </w:rPr>
              <w:t>16 115,0</w:t>
            </w:r>
          </w:p>
        </w:tc>
      </w:tr>
    </w:tbl>
    <w:p w14:paraId="72C5DBF2" w14:textId="77777777" w:rsidR="00E50015" w:rsidRPr="00D766AE" w:rsidRDefault="00E50015" w:rsidP="002F6A77">
      <w:pPr>
        <w:pStyle w:val="ConsPlusCell"/>
        <w:widowControl w:val="0"/>
        <w:ind w:firstLine="708"/>
        <w:jc w:val="both"/>
        <w:rPr>
          <w:rFonts w:ascii="Times New Roman" w:eastAsia="Calibri" w:hAnsi="Times New Roman" w:cs="Times New Roman"/>
          <w:i/>
          <w:sz w:val="28"/>
          <w:szCs w:val="28"/>
          <w:highlight w:val="yellow"/>
          <w:lang w:eastAsia="en-US"/>
        </w:rPr>
      </w:pPr>
    </w:p>
    <w:p w14:paraId="5FCF4663" w14:textId="190C41C3" w:rsidR="00962B01" w:rsidRPr="00236685" w:rsidRDefault="00277989" w:rsidP="005A00A6">
      <w:pPr>
        <w:widowControl w:val="0"/>
        <w:autoSpaceDE w:val="0"/>
        <w:snapToGrid w:val="0"/>
        <w:spacing w:line="200" w:lineRule="atLeast"/>
        <w:ind w:firstLine="709"/>
        <w:jc w:val="both"/>
        <w:rPr>
          <w:b/>
          <w:bCs/>
          <w:sz w:val="28"/>
          <w:szCs w:val="28"/>
        </w:rPr>
      </w:pPr>
      <w:r w:rsidRPr="00236685">
        <w:rPr>
          <w:b/>
          <w:bCs/>
          <w:sz w:val="28"/>
          <w:szCs w:val="28"/>
        </w:rPr>
        <w:t>6</w:t>
      </w:r>
      <w:r w:rsidR="00962B01" w:rsidRPr="00236685">
        <w:rPr>
          <w:b/>
          <w:bCs/>
          <w:sz w:val="28"/>
          <w:szCs w:val="28"/>
        </w:rPr>
        <w:t xml:space="preserve">. </w:t>
      </w:r>
      <w:r w:rsidR="00960C94" w:rsidRPr="00236685">
        <w:rPr>
          <w:b/>
          <w:bCs/>
          <w:sz w:val="28"/>
          <w:szCs w:val="28"/>
        </w:rPr>
        <w:t>Анализ состояния муниципального долга муниципального образования в отчетном финансовом году</w:t>
      </w:r>
    </w:p>
    <w:p w14:paraId="4E3E6C7A" w14:textId="77777777" w:rsidR="00570CA8" w:rsidRDefault="00570CA8" w:rsidP="00347784">
      <w:pPr>
        <w:pStyle w:val="af2"/>
        <w:widowControl w:val="0"/>
        <w:autoSpaceDE w:val="0"/>
        <w:snapToGrid w:val="0"/>
        <w:spacing w:line="200" w:lineRule="atLeast"/>
        <w:rPr>
          <w:color w:val="000000"/>
          <w:szCs w:val="28"/>
        </w:rPr>
      </w:pPr>
    </w:p>
    <w:p w14:paraId="5EDAAA7B" w14:textId="11F7D120" w:rsidR="00347784" w:rsidRPr="00236685" w:rsidRDefault="00347784" w:rsidP="00347784">
      <w:pPr>
        <w:pStyle w:val="af2"/>
        <w:widowControl w:val="0"/>
        <w:autoSpaceDE w:val="0"/>
        <w:snapToGrid w:val="0"/>
        <w:spacing w:line="200" w:lineRule="atLeast"/>
        <w:rPr>
          <w:szCs w:val="28"/>
        </w:rPr>
      </w:pPr>
      <w:r w:rsidRPr="00236685">
        <w:rPr>
          <w:color w:val="000000"/>
          <w:szCs w:val="28"/>
        </w:rPr>
        <w:t>Решением о бюджете поселения</w:t>
      </w:r>
      <w:r w:rsidR="002550F1">
        <w:rPr>
          <w:color w:val="000000"/>
          <w:szCs w:val="28"/>
        </w:rPr>
        <w:t xml:space="preserve"> (с изменениями)</w:t>
      </w:r>
      <w:r w:rsidRPr="00236685">
        <w:rPr>
          <w:color w:val="000000"/>
          <w:szCs w:val="28"/>
        </w:rPr>
        <w:t xml:space="preserve"> </w:t>
      </w:r>
      <w:r w:rsidRPr="00236685">
        <w:rPr>
          <w:szCs w:val="28"/>
        </w:rPr>
        <w:t>верхний предел муниципального внутреннего долга Мезмайского сельского поселения Апшеронского района на 01 января 202</w:t>
      </w:r>
      <w:r w:rsidR="00236685" w:rsidRPr="00236685">
        <w:rPr>
          <w:szCs w:val="28"/>
        </w:rPr>
        <w:t>3</w:t>
      </w:r>
      <w:r w:rsidRPr="00236685">
        <w:rPr>
          <w:szCs w:val="28"/>
        </w:rPr>
        <w:t> года утвержден в сумме 0,0 тыс. рублей, в том числе верхний предел долга по муниципальным гарантиям Мезмайского сельского поселения Апшеронского района в сумме 0,0 тыс. рублей.</w:t>
      </w:r>
      <w:r w:rsidRPr="00236685">
        <w:rPr>
          <w:color w:val="000000"/>
          <w:szCs w:val="28"/>
        </w:rPr>
        <w:t xml:space="preserve"> </w:t>
      </w:r>
    </w:p>
    <w:p w14:paraId="05CB13E4" w14:textId="687629F6" w:rsidR="00347784" w:rsidRPr="00236685" w:rsidRDefault="00347784" w:rsidP="00347784">
      <w:pPr>
        <w:pStyle w:val="af2"/>
        <w:widowControl w:val="0"/>
        <w:autoSpaceDE w:val="0"/>
        <w:snapToGrid w:val="0"/>
        <w:spacing w:line="200" w:lineRule="atLeast"/>
        <w:rPr>
          <w:color w:val="000000"/>
          <w:szCs w:val="28"/>
        </w:rPr>
      </w:pPr>
      <w:r w:rsidRPr="00236685">
        <w:rPr>
          <w:color w:val="000000"/>
          <w:szCs w:val="28"/>
        </w:rPr>
        <w:t>Согласно данным отчета о состоянии внутреннего долга Мезмайского сельского поселения Апшеронского района объем внутреннего долга поселения по состоянию на 01 января 202</w:t>
      </w:r>
      <w:r w:rsidR="00236685" w:rsidRPr="00236685">
        <w:rPr>
          <w:color w:val="000000"/>
          <w:szCs w:val="28"/>
        </w:rPr>
        <w:t>3</w:t>
      </w:r>
      <w:r w:rsidRPr="00236685">
        <w:rPr>
          <w:color w:val="000000"/>
          <w:szCs w:val="28"/>
        </w:rPr>
        <w:t xml:space="preserve"> года составил 0,0 тыс. рублей. На начало отчетного периода объем внутреннего долга составлял 0,0 тыс. рублей. </w:t>
      </w:r>
    </w:p>
    <w:p w14:paraId="0D0C640C" w14:textId="77777777" w:rsidR="002F5865" w:rsidRDefault="00347784" w:rsidP="002F5865">
      <w:pPr>
        <w:pStyle w:val="af2"/>
        <w:widowControl w:val="0"/>
        <w:autoSpaceDE w:val="0"/>
        <w:snapToGrid w:val="0"/>
        <w:spacing w:line="200" w:lineRule="atLeast"/>
        <w:rPr>
          <w:color w:val="000000"/>
          <w:szCs w:val="28"/>
        </w:rPr>
      </w:pPr>
      <w:r w:rsidRPr="00485129">
        <w:rPr>
          <w:color w:val="000000"/>
          <w:szCs w:val="28"/>
        </w:rPr>
        <w:t xml:space="preserve">В соответствии с представленной информацией о выданных муниципальных гарантиях </w:t>
      </w:r>
      <w:proofErr w:type="spellStart"/>
      <w:r w:rsidRPr="00485129">
        <w:rPr>
          <w:color w:val="000000"/>
          <w:szCs w:val="28"/>
        </w:rPr>
        <w:t>Мезмайским</w:t>
      </w:r>
      <w:proofErr w:type="spellEnd"/>
      <w:r w:rsidRPr="00485129">
        <w:rPr>
          <w:color w:val="000000"/>
          <w:szCs w:val="28"/>
        </w:rPr>
        <w:t xml:space="preserve"> сельским поселением Апшеронского района, о предоставленных </w:t>
      </w:r>
      <w:proofErr w:type="spellStart"/>
      <w:r w:rsidRPr="00485129">
        <w:rPr>
          <w:color w:val="000000"/>
          <w:szCs w:val="28"/>
        </w:rPr>
        <w:t>Мезмайским</w:t>
      </w:r>
      <w:proofErr w:type="spellEnd"/>
      <w:r w:rsidRPr="00485129">
        <w:rPr>
          <w:color w:val="000000"/>
          <w:szCs w:val="28"/>
        </w:rPr>
        <w:t xml:space="preserve"> сельским поселением Апшеронского района бюджетных кредитах и их погашении, поселением муниципальные гарантии и бюджетные кредиты в отчетном финансовом году не предоставлялись.</w:t>
      </w:r>
    </w:p>
    <w:p w14:paraId="16413145" w14:textId="77777777" w:rsidR="002F5865" w:rsidRDefault="002F5865" w:rsidP="002F5865">
      <w:pPr>
        <w:pStyle w:val="af2"/>
        <w:widowControl w:val="0"/>
        <w:autoSpaceDE w:val="0"/>
        <w:snapToGrid w:val="0"/>
        <w:spacing w:line="200" w:lineRule="atLeast"/>
        <w:rPr>
          <w:color w:val="000000"/>
          <w:szCs w:val="28"/>
        </w:rPr>
      </w:pPr>
    </w:p>
    <w:p w14:paraId="1889B77A" w14:textId="2F66CFDE" w:rsidR="00962B01" w:rsidRPr="003C4A2E" w:rsidRDefault="00277989" w:rsidP="002F5865">
      <w:pPr>
        <w:pStyle w:val="af2"/>
        <w:widowControl w:val="0"/>
        <w:autoSpaceDE w:val="0"/>
        <w:snapToGrid w:val="0"/>
        <w:spacing w:line="200" w:lineRule="atLeast"/>
        <w:rPr>
          <w:b/>
          <w:bCs/>
          <w:color w:val="000000"/>
          <w:szCs w:val="28"/>
        </w:rPr>
      </w:pPr>
      <w:r w:rsidRPr="003C4A2E">
        <w:rPr>
          <w:b/>
          <w:bCs/>
          <w:color w:val="000000"/>
          <w:szCs w:val="28"/>
        </w:rPr>
        <w:t>7</w:t>
      </w:r>
      <w:r w:rsidR="00962B01" w:rsidRPr="003C4A2E">
        <w:rPr>
          <w:b/>
          <w:bCs/>
          <w:color w:val="000000"/>
          <w:szCs w:val="28"/>
        </w:rPr>
        <w:t xml:space="preserve">. </w:t>
      </w:r>
      <w:r w:rsidR="00960C94" w:rsidRPr="003C4A2E">
        <w:rPr>
          <w:b/>
          <w:bCs/>
          <w:color w:val="000000"/>
          <w:szCs w:val="28"/>
        </w:rPr>
        <w:t>Анализ исполнения резервного фонда администрации муниципального образования</w:t>
      </w:r>
    </w:p>
    <w:p w14:paraId="4BD465A7" w14:textId="77777777" w:rsidR="00570CA8" w:rsidRDefault="00570CA8" w:rsidP="00115D6C">
      <w:pPr>
        <w:pStyle w:val="BodyText21"/>
        <w:spacing w:line="240" w:lineRule="auto"/>
        <w:ind w:firstLine="720"/>
        <w:jc w:val="both"/>
        <w:rPr>
          <w:rFonts w:ascii="Times New Roman CYR" w:hAnsi="Times New Roman CYR" w:cs="Times New Roman CYR"/>
          <w:b w:val="0"/>
          <w:color w:val="000000"/>
          <w:szCs w:val="28"/>
        </w:rPr>
      </w:pPr>
    </w:p>
    <w:p w14:paraId="7EBF8F32" w14:textId="6A97F4B9" w:rsidR="00115D6C" w:rsidRPr="003C4A2E" w:rsidRDefault="00115D6C" w:rsidP="00115D6C">
      <w:pPr>
        <w:pStyle w:val="BodyText21"/>
        <w:spacing w:line="240" w:lineRule="auto"/>
        <w:ind w:firstLine="720"/>
        <w:jc w:val="both"/>
        <w:rPr>
          <w:szCs w:val="28"/>
          <w:lang w:eastAsia="ru-RU"/>
        </w:rPr>
      </w:pPr>
      <w:r w:rsidRPr="003C4A2E">
        <w:rPr>
          <w:rFonts w:ascii="Times New Roman CYR" w:hAnsi="Times New Roman CYR" w:cs="Times New Roman CYR"/>
          <w:b w:val="0"/>
          <w:color w:val="000000"/>
          <w:szCs w:val="28"/>
        </w:rPr>
        <w:t>Решением о бюджете поселения на 202</w:t>
      </w:r>
      <w:r w:rsidR="003C4A2E" w:rsidRPr="003C4A2E">
        <w:rPr>
          <w:rFonts w:ascii="Times New Roman CYR" w:hAnsi="Times New Roman CYR" w:cs="Times New Roman CYR"/>
          <w:b w:val="0"/>
          <w:color w:val="000000"/>
          <w:szCs w:val="28"/>
        </w:rPr>
        <w:t>2</w:t>
      </w:r>
      <w:r w:rsidRPr="003C4A2E">
        <w:rPr>
          <w:rFonts w:ascii="Times New Roman CYR" w:hAnsi="Times New Roman CYR" w:cs="Times New Roman CYR"/>
          <w:b w:val="0"/>
          <w:color w:val="000000"/>
          <w:szCs w:val="28"/>
        </w:rPr>
        <w:t xml:space="preserve"> год утвержден резервный фонд в </w:t>
      </w:r>
      <w:r w:rsidRPr="003C4A2E">
        <w:rPr>
          <w:rFonts w:ascii="Times New Roman CYR" w:hAnsi="Times New Roman CYR" w:cs="Times New Roman CYR"/>
          <w:b w:val="0"/>
          <w:color w:val="000000"/>
          <w:szCs w:val="28"/>
        </w:rPr>
        <w:lastRenderedPageBreak/>
        <w:t>сумме 5,0 тыс. рублей. В течение года бюджетные ассигнования резервного фонда не использовались и на другие направления расходования средств не перераспределялись.</w:t>
      </w:r>
    </w:p>
    <w:p w14:paraId="01BA6C98" w14:textId="77777777" w:rsidR="00F961DB" w:rsidRPr="00D766AE" w:rsidRDefault="00F961DB" w:rsidP="00B21E33">
      <w:pPr>
        <w:widowControl w:val="0"/>
        <w:spacing w:line="240" w:lineRule="auto"/>
        <w:ind w:firstLine="720"/>
        <w:jc w:val="both"/>
        <w:textAlignment w:val="auto"/>
        <w:rPr>
          <w:b/>
          <w:color w:val="000000"/>
          <w:szCs w:val="28"/>
          <w:highlight w:val="yellow"/>
        </w:rPr>
      </w:pPr>
    </w:p>
    <w:p w14:paraId="67E4AE27" w14:textId="599AEB3A" w:rsidR="00CC7150" w:rsidRPr="003C4A2E" w:rsidRDefault="00277989" w:rsidP="00277989">
      <w:pPr>
        <w:pStyle w:val="ad"/>
        <w:widowControl w:val="0"/>
        <w:ind w:firstLine="709"/>
        <w:jc w:val="both"/>
        <w:rPr>
          <w:b/>
          <w:bCs/>
          <w:szCs w:val="28"/>
        </w:rPr>
      </w:pPr>
      <w:r w:rsidRPr="003C4A2E">
        <w:rPr>
          <w:b/>
          <w:bCs/>
          <w:color w:val="000000"/>
          <w:szCs w:val="28"/>
        </w:rPr>
        <w:t>8</w:t>
      </w:r>
      <w:r w:rsidR="00CC7150" w:rsidRPr="003C4A2E">
        <w:rPr>
          <w:b/>
          <w:bCs/>
          <w:color w:val="000000"/>
          <w:szCs w:val="28"/>
        </w:rPr>
        <w:t xml:space="preserve">. </w:t>
      </w:r>
      <w:r w:rsidR="00960C94" w:rsidRPr="003C4A2E">
        <w:rPr>
          <w:b/>
          <w:bCs/>
          <w:szCs w:val="28"/>
        </w:rPr>
        <w:t>Результаты внешней проверки бюджетной отчетности об исполнении бюджета поселения по главному администратору средств бюджета поселения. Результаты оценки качества управления муниципальными финансами</w:t>
      </w:r>
    </w:p>
    <w:p w14:paraId="751DD7D7" w14:textId="77777777" w:rsidR="002F5865" w:rsidRDefault="002F5865" w:rsidP="00960C94">
      <w:pPr>
        <w:pStyle w:val="ad"/>
        <w:widowControl w:val="0"/>
        <w:ind w:firstLine="709"/>
        <w:jc w:val="both"/>
        <w:rPr>
          <w:szCs w:val="28"/>
        </w:rPr>
      </w:pPr>
    </w:p>
    <w:p w14:paraId="70BC5819" w14:textId="6F9B2E00" w:rsidR="00CC7150" w:rsidRPr="003C4A2E" w:rsidRDefault="00AA2463" w:rsidP="00960C94">
      <w:pPr>
        <w:pStyle w:val="ad"/>
        <w:widowControl w:val="0"/>
        <w:ind w:firstLine="709"/>
        <w:jc w:val="both"/>
        <w:rPr>
          <w:szCs w:val="28"/>
        </w:rPr>
      </w:pPr>
      <w:r w:rsidRPr="003C4A2E">
        <w:rPr>
          <w:szCs w:val="28"/>
        </w:rPr>
        <w:t>П</w:t>
      </w:r>
      <w:r w:rsidR="00CC7150" w:rsidRPr="003C4A2E">
        <w:rPr>
          <w:szCs w:val="28"/>
        </w:rPr>
        <w:t>ри проверке достоверности бюджетной отчетности исследовались:</w:t>
      </w:r>
    </w:p>
    <w:p w14:paraId="048C9E43" w14:textId="6066CF03" w:rsidR="00CC7150" w:rsidRPr="003C4A2E" w:rsidRDefault="00CC7150" w:rsidP="00960C94">
      <w:pPr>
        <w:pStyle w:val="ConsPlusNormal"/>
        <w:widowControl/>
        <w:spacing w:line="200" w:lineRule="atLeast"/>
        <w:ind w:firstLine="709"/>
        <w:jc w:val="both"/>
        <w:rPr>
          <w:rFonts w:ascii="Times New Roman" w:hAnsi="Times New Roman" w:cs="Times New Roman"/>
          <w:sz w:val="28"/>
          <w:szCs w:val="28"/>
        </w:rPr>
      </w:pPr>
      <w:r w:rsidRPr="003C4A2E">
        <w:rPr>
          <w:rFonts w:ascii="Times New Roman" w:hAnsi="Times New Roman" w:cs="Times New Roman"/>
          <w:sz w:val="28"/>
          <w:szCs w:val="28"/>
        </w:rPr>
        <w:t>соответствие плановых показателей, указанных в отчетности, показателям, утвержденным решением Совета поселения о бюджете поселения на соответствующий финансовый год, с учетом изменений, внесенных в ходе его исполнения;</w:t>
      </w:r>
    </w:p>
    <w:p w14:paraId="21A02877" w14:textId="63209CED" w:rsidR="00CC7150" w:rsidRPr="003C4A2E" w:rsidRDefault="00CC7150" w:rsidP="00960C94">
      <w:pPr>
        <w:pStyle w:val="ConsPlusNormal"/>
        <w:widowControl/>
        <w:spacing w:line="200" w:lineRule="atLeast"/>
        <w:ind w:firstLine="709"/>
        <w:jc w:val="both"/>
        <w:rPr>
          <w:rFonts w:ascii="Times New Roman" w:hAnsi="Times New Roman" w:cs="Times New Roman"/>
          <w:sz w:val="28"/>
          <w:szCs w:val="28"/>
        </w:rPr>
      </w:pPr>
      <w:r w:rsidRPr="003C4A2E">
        <w:rPr>
          <w:rFonts w:ascii="Times New Roman" w:hAnsi="Times New Roman" w:cs="Times New Roman"/>
          <w:sz w:val="28"/>
          <w:szCs w:val="28"/>
        </w:rPr>
        <w:t>анализ форм бюджетной отчетности осуществлялся в рамках порядка ее составления, а оценка на основании обобщенных показателей, содержащихся в отчетности.</w:t>
      </w:r>
    </w:p>
    <w:p w14:paraId="183D1295" w14:textId="75310D15" w:rsidR="00CC7150" w:rsidRPr="003C4A2E" w:rsidRDefault="00CC7150" w:rsidP="00960C94">
      <w:pPr>
        <w:pStyle w:val="ConsPlusNormal"/>
        <w:widowControl/>
        <w:spacing w:line="200" w:lineRule="atLeast"/>
        <w:ind w:firstLine="709"/>
        <w:jc w:val="both"/>
        <w:rPr>
          <w:rFonts w:ascii="Times New Roman" w:hAnsi="Times New Roman" w:cs="Times New Roman"/>
          <w:spacing w:val="-8"/>
          <w:sz w:val="28"/>
          <w:szCs w:val="28"/>
        </w:rPr>
      </w:pPr>
      <w:r w:rsidRPr="003C4A2E">
        <w:rPr>
          <w:rFonts w:ascii="Times New Roman" w:hAnsi="Times New Roman" w:cs="Times New Roman"/>
          <w:spacing w:val="-8"/>
          <w:sz w:val="28"/>
          <w:szCs w:val="28"/>
        </w:rPr>
        <w:t xml:space="preserve">Критерием прозрачности и информативности годового отчета являлось отражение в бюджетной отчетности информации в объеме и структуре, позволяющих сформировать адекватную информацию обо всех составляющих исполнения бюджета. </w:t>
      </w:r>
    </w:p>
    <w:p w14:paraId="79FE9E30" w14:textId="45C1B610" w:rsidR="0064628B" w:rsidRDefault="0064628B" w:rsidP="0064628B">
      <w:pPr>
        <w:ind w:firstLine="720"/>
        <w:jc w:val="both"/>
        <w:rPr>
          <w:spacing w:val="-8"/>
          <w:sz w:val="28"/>
          <w:szCs w:val="28"/>
        </w:rPr>
      </w:pPr>
      <w:r w:rsidRPr="003C4A2E">
        <w:rPr>
          <w:spacing w:val="-8"/>
          <w:sz w:val="28"/>
          <w:szCs w:val="28"/>
        </w:rPr>
        <w:t xml:space="preserve">Представленная к внешней проверке в Контрольно-счетную палату отчетность главных администраторов бюджетных средств </w:t>
      </w:r>
      <w:r w:rsidR="006D24FD" w:rsidRPr="003C4A2E">
        <w:rPr>
          <w:spacing w:val="-8"/>
          <w:sz w:val="28"/>
          <w:szCs w:val="28"/>
        </w:rPr>
        <w:t>Мезмайского</w:t>
      </w:r>
      <w:r w:rsidRPr="003C4A2E">
        <w:rPr>
          <w:spacing w:val="-8"/>
          <w:sz w:val="28"/>
          <w:szCs w:val="28"/>
        </w:rPr>
        <w:t xml:space="preserve"> сельского посел</w:t>
      </w:r>
      <w:r w:rsidR="00960C94" w:rsidRPr="003C4A2E">
        <w:rPr>
          <w:spacing w:val="-8"/>
          <w:sz w:val="28"/>
          <w:szCs w:val="28"/>
        </w:rPr>
        <w:t>ения Апшеронского района за 202</w:t>
      </w:r>
      <w:r w:rsidR="00B7064E">
        <w:rPr>
          <w:spacing w:val="-8"/>
          <w:sz w:val="28"/>
          <w:szCs w:val="28"/>
        </w:rPr>
        <w:t>2</w:t>
      </w:r>
      <w:r w:rsidRPr="003C4A2E">
        <w:rPr>
          <w:spacing w:val="-8"/>
          <w:sz w:val="28"/>
          <w:szCs w:val="28"/>
        </w:rPr>
        <w:t xml:space="preserve"> год соответствует перечню и формам, установленным Инструкцией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r w:rsidR="00960C94" w:rsidRPr="003C4A2E">
        <w:rPr>
          <w:spacing w:val="-8"/>
          <w:sz w:val="28"/>
          <w:szCs w:val="28"/>
        </w:rPr>
        <w:t xml:space="preserve"> (далее – Инструкция)</w:t>
      </w:r>
      <w:r w:rsidRPr="003C4A2E">
        <w:rPr>
          <w:spacing w:val="-8"/>
          <w:sz w:val="28"/>
          <w:szCs w:val="28"/>
        </w:rPr>
        <w:t xml:space="preserve">. </w:t>
      </w:r>
    </w:p>
    <w:p w14:paraId="50A00686" w14:textId="77777777" w:rsidR="00BF5535" w:rsidRPr="00D3674C" w:rsidRDefault="00BF5535" w:rsidP="00BF5535">
      <w:pPr>
        <w:widowControl w:val="0"/>
        <w:ind w:firstLine="709"/>
        <w:jc w:val="both"/>
        <w:rPr>
          <w:i/>
          <w:color w:val="000000"/>
          <w:sz w:val="28"/>
          <w:szCs w:val="28"/>
        </w:rPr>
      </w:pPr>
      <w:r w:rsidRPr="00D3674C">
        <w:rPr>
          <w:i/>
          <w:color w:val="000000"/>
          <w:sz w:val="28"/>
          <w:szCs w:val="28"/>
        </w:rPr>
        <w:t>В ходе проверки бюджетной отчетности выявлено несоответствие одной из форм бюджетной отчетности (форма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Pr>
          <w:i/>
          <w:color w:val="000000"/>
          <w:sz w:val="28"/>
          <w:szCs w:val="28"/>
        </w:rPr>
        <w:t xml:space="preserve"> (далее также – форма 0503127</w:t>
      </w:r>
      <w:r w:rsidRPr="00D3674C">
        <w:rPr>
          <w:i/>
          <w:color w:val="000000"/>
          <w:sz w:val="28"/>
          <w:szCs w:val="28"/>
        </w:rPr>
        <w:t>) бюджетной классификации, котор</w:t>
      </w:r>
      <w:r>
        <w:rPr>
          <w:i/>
          <w:color w:val="000000"/>
          <w:sz w:val="28"/>
          <w:szCs w:val="28"/>
        </w:rPr>
        <w:t>ая</w:t>
      </w:r>
      <w:r w:rsidRPr="00D3674C">
        <w:rPr>
          <w:i/>
          <w:color w:val="000000"/>
          <w:sz w:val="28"/>
          <w:szCs w:val="28"/>
        </w:rPr>
        <w:t xml:space="preserve"> применял</w:t>
      </w:r>
      <w:r>
        <w:rPr>
          <w:i/>
          <w:color w:val="000000"/>
          <w:sz w:val="28"/>
          <w:szCs w:val="28"/>
        </w:rPr>
        <w:t>а</w:t>
      </w:r>
      <w:r w:rsidRPr="00D3674C">
        <w:rPr>
          <w:i/>
          <w:color w:val="000000"/>
          <w:sz w:val="28"/>
          <w:szCs w:val="28"/>
        </w:rPr>
        <w:t xml:space="preserve">сь при утверждении решения Совета </w:t>
      </w:r>
      <w:r>
        <w:rPr>
          <w:i/>
          <w:color w:val="000000"/>
          <w:sz w:val="28"/>
          <w:szCs w:val="28"/>
        </w:rPr>
        <w:t>Мезмайского сельского поселения Апшеронского района</w:t>
      </w:r>
      <w:r w:rsidRPr="00D3674C">
        <w:rPr>
          <w:i/>
          <w:color w:val="000000"/>
          <w:sz w:val="28"/>
          <w:szCs w:val="28"/>
        </w:rPr>
        <w:t xml:space="preserve"> от 2</w:t>
      </w:r>
      <w:r>
        <w:rPr>
          <w:i/>
          <w:color w:val="000000"/>
          <w:sz w:val="28"/>
          <w:szCs w:val="28"/>
        </w:rPr>
        <w:t>8</w:t>
      </w:r>
      <w:r w:rsidRPr="00D3674C">
        <w:rPr>
          <w:i/>
          <w:color w:val="000000"/>
          <w:sz w:val="28"/>
          <w:szCs w:val="28"/>
        </w:rPr>
        <w:t>.12.202</w:t>
      </w:r>
      <w:r>
        <w:rPr>
          <w:i/>
          <w:color w:val="000000"/>
          <w:sz w:val="28"/>
          <w:szCs w:val="28"/>
        </w:rPr>
        <w:t>1</w:t>
      </w:r>
      <w:r w:rsidRPr="00D3674C">
        <w:rPr>
          <w:i/>
          <w:color w:val="000000"/>
          <w:sz w:val="28"/>
          <w:szCs w:val="28"/>
        </w:rPr>
        <w:t xml:space="preserve"> № </w:t>
      </w:r>
      <w:r>
        <w:rPr>
          <w:i/>
          <w:color w:val="000000"/>
          <w:sz w:val="28"/>
          <w:szCs w:val="28"/>
        </w:rPr>
        <w:t>72</w:t>
      </w:r>
      <w:r w:rsidRPr="00D3674C">
        <w:rPr>
          <w:i/>
          <w:color w:val="000000"/>
          <w:sz w:val="28"/>
          <w:szCs w:val="28"/>
        </w:rPr>
        <w:t xml:space="preserve"> «О бюджете </w:t>
      </w:r>
      <w:r>
        <w:rPr>
          <w:i/>
          <w:color w:val="000000"/>
          <w:sz w:val="28"/>
          <w:szCs w:val="28"/>
        </w:rPr>
        <w:t>Мезмайского</w:t>
      </w:r>
      <w:r w:rsidRPr="00D3674C">
        <w:rPr>
          <w:i/>
          <w:color w:val="000000"/>
          <w:sz w:val="28"/>
          <w:szCs w:val="28"/>
        </w:rPr>
        <w:t xml:space="preserve"> сельского поселения Апшеронского района на 202</w:t>
      </w:r>
      <w:r>
        <w:rPr>
          <w:i/>
          <w:color w:val="000000"/>
          <w:sz w:val="28"/>
          <w:szCs w:val="28"/>
        </w:rPr>
        <w:t>2</w:t>
      </w:r>
      <w:r w:rsidRPr="00D3674C">
        <w:rPr>
          <w:i/>
          <w:color w:val="000000"/>
          <w:sz w:val="28"/>
          <w:szCs w:val="28"/>
        </w:rPr>
        <w:t xml:space="preserve"> год»</w:t>
      </w:r>
      <w:r>
        <w:rPr>
          <w:i/>
          <w:color w:val="000000"/>
          <w:sz w:val="28"/>
          <w:szCs w:val="28"/>
        </w:rPr>
        <w:t xml:space="preserve"> (с изменениями)</w:t>
      </w:r>
      <w:r w:rsidRPr="00006701">
        <w:t xml:space="preserve"> </w:t>
      </w:r>
      <w:r w:rsidRPr="00006701">
        <w:rPr>
          <w:i/>
          <w:color w:val="000000"/>
          <w:sz w:val="28"/>
          <w:szCs w:val="28"/>
        </w:rPr>
        <w:t>(далее также – решение о бюджете поселения)</w:t>
      </w:r>
      <w:r w:rsidRPr="00D3674C">
        <w:rPr>
          <w:i/>
          <w:color w:val="000000"/>
          <w:sz w:val="28"/>
          <w:szCs w:val="28"/>
        </w:rPr>
        <w:t>, выявлены целевые статьи расходов, порядок применения которых не был установлен.</w:t>
      </w:r>
    </w:p>
    <w:p w14:paraId="44C31465" w14:textId="59D5385D" w:rsidR="00BF5535" w:rsidRPr="00BB554F" w:rsidRDefault="00BF5535" w:rsidP="00BF5535">
      <w:pPr>
        <w:widowControl w:val="0"/>
        <w:ind w:firstLine="709"/>
        <w:jc w:val="both"/>
        <w:rPr>
          <w:color w:val="000000"/>
          <w:sz w:val="28"/>
          <w:szCs w:val="28"/>
        </w:rPr>
      </w:pPr>
      <w:r w:rsidRPr="00BB554F">
        <w:rPr>
          <w:color w:val="000000"/>
          <w:sz w:val="28"/>
          <w:szCs w:val="28"/>
        </w:rPr>
        <w:t>Перечень выявленных несоответствий приведен в таблице 6.</w:t>
      </w:r>
    </w:p>
    <w:p w14:paraId="092E92BC" w14:textId="77777777" w:rsidR="002550F1" w:rsidRDefault="002550F1" w:rsidP="00BF5535">
      <w:pPr>
        <w:widowControl w:val="0"/>
        <w:ind w:firstLine="720"/>
        <w:jc w:val="right"/>
        <w:rPr>
          <w:color w:val="000000"/>
          <w:sz w:val="28"/>
        </w:rPr>
      </w:pPr>
    </w:p>
    <w:p w14:paraId="5ABFDD09" w14:textId="77777777" w:rsidR="002550F1" w:rsidRDefault="002550F1" w:rsidP="00BF5535">
      <w:pPr>
        <w:widowControl w:val="0"/>
        <w:ind w:firstLine="720"/>
        <w:jc w:val="right"/>
        <w:rPr>
          <w:color w:val="000000"/>
          <w:sz w:val="28"/>
        </w:rPr>
      </w:pPr>
    </w:p>
    <w:p w14:paraId="0D8F7897" w14:textId="77777777" w:rsidR="002550F1" w:rsidRDefault="002550F1" w:rsidP="00BF5535">
      <w:pPr>
        <w:widowControl w:val="0"/>
        <w:ind w:firstLine="720"/>
        <w:jc w:val="right"/>
        <w:rPr>
          <w:color w:val="000000"/>
          <w:sz w:val="28"/>
        </w:rPr>
      </w:pPr>
    </w:p>
    <w:p w14:paraId="5411F5EC" w14:textId="77777777" w:rsidR="002550F1" w:rsidRDefault="002550F1" w:rsidP="00BF5535">
      <w:pPr>
        <w:widowControl w:val="0"/>
        <w:ind w:firstLine="720"/>
        <w:jc w:val="right"/>
        <w:rPr>
          <w:color w:val="000000"/>
          <w:sz w:val="28"/>
        </w:rPr>
      </w:pPr>
    </w:p>
    <w:p w14:paraId="0AF23F69" w14:textId="132B5A2A" w:rsidR="00BF5535" w:rsidRPr="00BB554F" w:rsidRDefault="00BF5535" w:rsidP="00BF5535">
      <w:pPr>
        <w:widowControl w:val="0"/>
        <w:ind w:firstLine="720"/>
        <w:jc w:val="right"/>
        <w:rPr>
          <w:color w:val="000000"/>
          <w:sz w:val="28"/>
        </w:rPr>
      </w:pPr>
      <w:r w:rsidRPr="00BB554F">
        <w:rPr>
          <w:color w:val="000000"/>
          <w:sz w:val="28"/>
        </w:rPr>
        <w:lastRenderedPageBreak/>
        <w:t>Таблица 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2748"/>
        <w:gridCol w:w="2695"/>
        <w:gridCol w:w="2644"/>
      </w:tblGrid>
      <w:tr w:rsidR="00BF5535" w:rsidRPr="00D3674C" w14:paraId="30AEA2FD" w14:textId="77777777" w:rsidTr="00BB554F">
        <w:trPr>
          <w:trHeight w:val="2208"/>
          <w:jc w:val="center"/>
        </w:trPr>
        <w:tc>
          <w:tcPr>
            <w:tcW w:w="1378" w:type="dxa"/>
            <w:shd w:val="clear" w:color="auto" w:fill="auto"/>
            <w:vAlign w:val="center"/>
          </w:tcPr>
          <w:p w14:paraId="0A775506" w14:textId="77777777" w:rsidR="00BF5535" w:rsidRPr="00A62AA8" w:rsidRDefault="00BF5535" w:rsidP="00724913">
            <w:pPr>
              <w:widowControl w:val="0"/>
              <w:jc w:val="center"/>
              <w:rPr>
                <w:color w:val="000000"/>
                <w:sz w:val="20"/>
                <w:szCs w:val="20"/>
              </w:rPr>
            </w:pPr>
            <w:r w:rsidRPr="00A62AA8">
              <w:rPr>
                <w:color w:val="000000"/>
                <w:sz w:val="20"/>
                <w:szCs w:val="20"/>
              </w:rPr>
              <w:t xml:space="preserve">Коды целевых статей расходов по бюджетной </w:t>
            </w:r>
            <w:proofErr w:type="spellStart"/>
            <w:r w:rsidRPr="00A62AA8">
              <w:rPr>
                <w:color w:val="000000"/>
                <w:sz w:val="20"/>
                <w:szCs w:val="20"/>
              </w:rPr>
              <w:t>классифика-ции</w:t>
            </w:r>
            <w:proofErr w:type="spellEnd"/>
          </w:p>
        </w:tc>
        <w:tc>
          <w:tcPr>
            <w:tcW w:w="2748" w:type="dxa"/>
            <w:shd w:val="clear" w:color="auto" w:fill="auto"/>
            <w:vAlign w:val="center"/>
          </w:tcPr>
          <w:p w14:paraId="1F056B4C" w14:textId="77777777" w:rsidR="00BF5535" w:rsidRPr="00A62AA8" w:rsidRDefault="00BF5535" w:rsidP="00724913">
            <w:pPr>
              <w:widowControl w:val="0"/>
              <w:jc w:val="center"/>
              <w:rPr>
                <w:color w:val="000000"/>
                <w:sz w:val="20"/>
                <w:szCs w:val="20"/>
              </w:rPr>
            </w:pPr>
            <w:r w:rsidRPr="00A62AA8">
              <w:rPr>
                <w:color w:val="000000"/>
                <w:sz w:val="20"/>
                <w:szCs w:val="20"/>
              </w:rPr>
              <w:t>Наименования целевых статей расходов, указанные в решении о бюджете поселения</w:t>
            </w:r>
          </w:p>
          <w:p w14:paraId="2DF20B37" w14:textId="77777777" w:rsidR="00BF5535" w:rsidRPr="00A62AA8" w:rsidRDefault="00BF5535" w:rsidP="00724913">
            <w:pPr>
              <w:widowControl w:val="0"/>
              <w:jc w:val="center"/>
              <w:rPr>
                <w:color w:val="000000"/>
                <w:sz w:val="20"/>
                <w:szCs w:val="20"/>
              </w:rPr>
            </w:pPr>
          </w:p>
        </w:tc>
        <w:tc>
          <w:tcPr>
            <w:tcW w:w="2695" w:type="dxa"/>
            <w:shd w:val="clear" w:color="auto" w:fill="auto"/>
            <w:vAlign w:val="center"/>
          </w:tcPr>
          <w:p w14:paraId="39A51732" w14:textId="77777777" w:rsidR="00BF5535" w:rsidRPr="00A62AA8" w:rsidRDefault="00BF5535" w:rsidP="00724913">
            <w:pPr>
              <w:widowControl w:val="0"/>
              <w:jc w:val="center"/>
              <w:rPr>
                <w:color w:val="000000"/>
                <w:sz w:val="20"/>
                <w:szCs w:val="20"/>
              </w:rPr>
            </w:pPr>
            <w:r w:rsidRPr="00A62AA8">
              <w:rPr>
                <w:color w:val="000000"/>
                <w:sz w:val="20"/>
                <w:szCs w:val="20"/>
              </w:rPr>
              <w:t>Наименования целевых статей расходов, установленные Порядком применения</w:t>
            </w:r>
          </w:p>
          <w:p w14:paraId="0D77A751" w14:textId="77777777" w:rsidR="00BF5535" w:rsidRPr="00A62AA8" w:rsidRDefault="00BF5535" w:rsidP="00724913">
            <w:pPr>
              <w:widowControl w:val="0"/>
              <w:jc w:val="center"/>
              <w:rPr>
                <w:color w:val="000000"/>
                <w:sz w:val="20"/>
                <w:szCs w:val="20"/>
              </w:rPr>
            </w:pPr>
            <w:r w:rsidRPr="00A62AA8">
              <w:rPr>
                <w:color w:val="000000"/>
                <w:sz w:val="20"/>
                <w:szCs w:val="20"/>
              </w:rPr>
              <w:t>целевых статей расходов в части, относящейся</w:t>
            </w:r>
          </w:p>
          <w:p w14:paraId="425A9336" w14:textId="77777777" w:rsidR="00BF5535" w:rsidRPr="00A62AA8" w:rsidRDefault="00BF5535" w:rsidP="00724913">
            <w:pPr>
              <w:widowControl w:val="0"/>
              <w:jc w:val="center"/>
              <w:rPr>
                <w:color w:val="000000"/>
                <w:sz w:val="20"/>
                <w:szCs w:val="20"/>
              </w:rPr>
            </w:pPr>
            <w:r w:rsidRPr="00A62AA8">
              <w:rPr>
                <w:color w:val="000000"/>
                <w:sz w:val="20"/>
                <w:szCs w:val="20"/>
              </w:rPr>
              <w:t>к бюджету Мезмайского сельского поселения Апшеронского района (в редакции постановления от 19.09.2022 № 100)</w:t>
            </w:r>
          </w:p>
        </w:tc>
        <w:tc>
          <w:tcPr>
            <w:tcW w:w="2644" w:type="dxa"/>
            <w:shd w:val="clear" w:color="auto" w:fill="auto"/>
            <w:vAlign w:val="center"/>
          </w:tcPr>
          <w:p w14:paraId="27CE4EB8" w14:textId="77777777" w:rsidR="00BF5535" w:rsidRPr="00A62AA8" w:rsidRDefault="00BF5535" w:rsidP="00724913">
            <w:pPr>
              <w:widowControl w:val="0"/>
              <w:jc w:val="center"/>
              <w:rPr>
                <w:color w:val="000000"/>
                <w:sz w:val="20"/>
                <w:szCs w:val="20"/>
              </w:rPr>
            </w:pPr>
            <w:r w:rsidRPr="00A62AA8">
              <w:rPr>
                <w:color w:val="000000"/>
                <w:sz w:val="20"/>
                <w:szCs w:val="20"/>
              </w:rPr>
              <w:t>Наименования целевых статей расходов, указанные в форме 0503127</w:t>
            </w:r>
          </w:p>
        </w:tc>
      </w:tr>
    </w:tbl>
    <w:p w14:paraId="36AF9BF4" w14:textId="77777777" w:rsidR="00BF5535" w:rsidRPr="00C36217" w:rsidRDefault="00BF5535" w:rsidP="00BF5535">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2748"/>
        <w:gridCol w:w="2695"/>
        <w:gridCol w:w="2644"/>
      </w:tblGrid>
      <w:tr w:rsidR="00BF5535" w:rsidRPr="00D3674C" w14:paraId="24B3BA01" w14:textId="77777777" w:rsidTr="00724913">
        <w:trPr>
          <w:tblHeader/>
          <w:jc w:val="center"/>
        </w:trPr>
        <w:tc>
          <w:tcPr>
            <w:tcW w:w="1378" w:type="dxa"/>
            <w:shd w:val="clear" w:color="auto" w:fill="auto"/>
            <w:vAlign w:val="center"/>
          </w:tcPr>
          <w:p w14:paraId="09FEA387" w14:textId="77777777" w:rsidR="00BF5535" w:rsidRPr="00A62AA8" w:rsidRDefault="00BF5535" w:rsidP="00724913">
            <w:pPr>
              <w:widowControl w:val="0"/>
              <w:jc w:val="center"/>
              <w:rPr>
                <w:color w:val="000000"/>
                <w:sz w:val="20"/>
                <w:szCs w:val="20"/>
              </w:rPr>
            </w:pPr>
            <w:r w:rsidRPr="00A62AA8">
              <w:rPr>
                <w:color w:val="000000"/>
                <w:sz w:val="20"/>
                <w:szCs w:val="20"/>
              </w:rPr>
              <w:t>1</w:t>
            </w:r>
          </w:p>
        </w:tc>
        <w:tc>
          <w:tcPr>
            <w:tcW w:w="2748" w:type="dxa"/>
            <w:shd w:val="clear" w:color="auto" w:fill="auto"/>
            <w:vAlign w:val="center"/>
          </w:tcPr>
          <w:p w14:paraId="08D43B40" w14:textId="77777777" w:rsidR="00BF5535" w:rsidRPr="00A62AA8" w:rsidRDefault="00BF5535" w:rsidP="00724913">
            <w:pPr>
              <w:widowControl w:val="0"/>
              <w:jc w:val="center"/>
              <w:rPr>
                <w:color w:val="000000"/>
                <w:sz w:val="20"/>
                <w:szCs w:val="20"/>
              </w:rPr>
            </w:pPr>
            <w:r w:rsidRPr="00A62AA8">
              <w:rPr>
                <w:color w:val="000000"/>
                <w:sz w:val="20"/>
                <w:szCs w:val="20"/>
              </w:rPr>
              <w:t>2</w:t>
            </w:r>
          </w:p>
        </w:tc>
        <w:tc>
          <w:tcPr>
            <w:tcW w:w="2695" w:type="dxa"/>
            <w:shd w:val="clear" w:color="auto" w:fill="auto"/>
            <w:vAlign w:val="center"/>
          </w:tcPr>
          <w:p w14:paraId="50F1CB7C" w14:textId="77777777" w:rsidR="00BF5535" w:rsidRPr="00A62AA8" w:rsidRDefault="00BF5535" w:rsidP="00724913">
            <w:pPr>
              <w:widowControl w:val="0"/>
              <w:jc w:val="center"/>
              <w:rPr>
                <w:color w:val="000000"/>
                <w:sz w:val="20"/>
                <w:szCs w:val="20"/>
              </w:rPr>
            </w:pPr>
            <w:r w:rsidRPr="00A62AA8">
              <w:rPr>
                <w:color w:val="000000"/>
                <w:sz w:val="20"/>
                <w:szCs w:val="20"/>
              </w:rPr>
              <w:t>3</w:t>
            </w:r>
          </w:p>
        </w:tc>
        <w:tc>
          <w:tcPr>
            <w:tcW w:w="2644" w:type="dxa"/>
            <w:shd w:val="clear" w:color="auto" w:fill="auto"/>
            <w:vAlign w:val="center"/>
          </w:tcPr>
          <w:p w14:paraId="67182797" w14:textId="77777777" w:rsidR="00BF5535" w:rsidRPr="00A62AA8" w:rsidRDefault="00BF5535" w:rsidP="00724913">
            <w:pPr>
              <w:widowControl w:val="0"/>
              <w:jc w:val="center"/>
              <w:rPr>
                <w:color w:val="000000"/>
                <w:sz w:val="20"/>
                <w:szCs w:val="20"/>
              </w:rPr>
            </w:pPr>
            <w:r w:rsidRPr="00A62AA8">
              <w:rPr>
                <w:color w:val="000000"/>
                <w:sz w:val="20"/>
                <w:szCs w:val="20"/>
              </w:rPr>
              <w:t>4</w:t>
            </w:r>
          </w:p>
        </w:tc>
      </w:tr>
      <w:tr w:rsidR="00BF5535" w:rsidRPr="00D3674C" w14:paraId="3A97E671" w14:textId="77777777" w:rsidTr="00724913">
        <w:trPr>
          <w:trHeight w:val="890"/>
          <w:jc w:val="center"/>
        </w:trPr>
        <w:tc>
          <w:tcPr>
            <w:tcW w:w="1378" w:type="dxa"/>
            <w:shd w:val="clear" w:color="auto" w:fill="auto"/>
          </w:tcPr>
          <w:p w14:paraId="1DF36C4A" w14:textId="77777777" w:rsidR="00BF5535" w:rsidRPr="00E87BE0" w:rsidRDefault="00BF5535" w:rsidP="00724913">
            <w:pPr>
              <w:widowControl w:val="0"/>
              <w:rPr>
                <w:iCs/>
                <w:color w:val="000000"/>
                <w:sz w:val="20"/>
                <w:szCs w:val="20"/>
              </w:rPr>
            </w:pPr>
            <w:r w:rsidRPr="00E87BE0">
              <w:rPr>
                <w:iCs/>
                <w:color w:val="000000"/>
                <w:sz w:val="20"/>
                <w:szCs w:val="20"/>
              </w:rPr>
              <w:t>50 1 01 20010</w:t>
            </w:r>
          </w:p>
        </w:tc>
        <w:tc>
          <w:tcPr>
            <w:tcW w:w="2748" w:type="dxa"/>
            <w:shd w:val="clear" w:color="auto" w:fill="auto"/>
          </w:tcPr>
          <w:p w14:paraId="1E8E2801" w14:textId="77777777" w:rsidR="00BF5535" w:rsidRPr="00E87BE0" w:rsidRDefault="00BF5535" w:rsidP="00724913">
            <w:pPr>
              <w:widowControl w:val="0"/>
              <w:rPr>
                <w:iCs/>
                <w:color w:val="000000"/>
                <w:sz w:val="20"/>
                <w:szCs w:val="20"/>
              </w:rPr>
            </w:pPr>
            <w:r w:rsidRPr="00E87BE0">
              <w:rPr>
                <w:iCs/>
                <w:color w:val="000000"/>
                <w:sz w:val="20"/>
                <w:szCs w:val="20"/>
              </w:rPr>
              <w:t>Иные межбюджетные трансферты на осуществление внешнего муниципального финансового контроля</w:t>
            </w:r>
          </w:p>
        </w:tc>
        <w:tc>
          <w:tcPr>
            <w:tcW w:w="2695" w:type="dxa"/>
            <w:shd w:val="clear" w:color="auto" w:fill="auto"/>
          </w:tcPr>
          <w:p w14:paraId="4EA16F07" w14:textId="77777777" w:rsidR="00BF5535" w:rsidRPr="00E87BE0" w:rsidRDefault="00BF5535" w:rsidP="00724913">
            <w:pPr>
              <w:widowControl w:val="0"/>
              <w:rPr>
                <w:iCs/>
                <w:color w:val="000000"/>
                <w:sz w:val="20"/>
                <w:szCs w:val="20"/>
              </w:rPr>
            </w:pPr>
            <w:r w:rsidRPr="00E87BE0">
              <w:rPr>
                <w:iCs/>
                <w:color w:val="000000"/>
                <w:sz w:val="20"/>
                <w:szCs w:val="20"/>
              </w:rPr>
              <w:t>Иные межбюджетные трансферты на осуществление внешнего муниципального финансового контроля</w:t>
            </w:r>
          </w:p>
        </w:tc>
        <w:tc>
          <w:tcPr>
            <w:tcW w:w="2644" w:type="dxa"/>
            <w:shd w:val="clear" w:color="auto" w:fill="auto"/>
          </w:tcPr>
          <w:p w14:paraId="222D3005" w14:textId="77777777" w:rsidR="00BF5535" w:rsidRPr="00D3674C" w:rsidRDefault="00BF5535" w:rsidP="00724913">
            <w:pPr>
              <w:widowControl w:val="0"/>
              <w:rPr>
                <w:i/>
                <w:color w:val="000000"/>
                <w:sz w:val="20"/>
                <w:szCs w:val="20"/>
              </w:rPr>
            </w:pPr>
            <w:r w:rsidRPr="007B4907">
              <w:rPr>
                <w:i/>
                <w:color w:val="000000"/>
                <w:sz w:val="20"/>
                <w:szCs w:val="20"/>
              </w:rPr>
              <w:t>Осуществление внешнего муниципального финансового контроля</w:t>
            </w:r>
          </w:p>
        </w:tc>
      </w:tr>
      <w:tr w:rsidR="00BF5535" w:rsidRPr="00D3674C" w14:paraId="7DEBD965" w14:textId="77777777" w:rsidTr="00724913">
        <w:trPr>
          <w:trHeight w:val="691"/>
          <w:jc w:val="center"/>
        </w:trPr>
        <w:tc>
          <w:tcPr>
            <w:tcW w:w="1378" w:type="dxa"/>
            <w:shd w:val="clear" w:color="auto" w:fill="auto"/>
          </w:tcPr>
          <w:p w14:paraId="7070407C" w14:textId="77777777" w:rsidR="00BF5535" w:rsidRPr="00E87BE0" w:rsidRDefault="00BF5535" w:rsidP="00724913">
            <w:pPr>
              <w:widowControl w:val="0"/>
              <w:rPr>
                <w:i/>
                <w:color w:val="000000"/>
                <w:sz w:val="20"/>
                <w:szCs w:val="20"/>
              </w:rPr>
            </w:pPr>
            <w:r w:rsidRPr="00E87BE0">
              <w:rPr>
                <w:i/>
                <w:color w:val="000000"/>
                <w:sz w:val="20"/>
                <w:szCs w:val="20"/>
              </w:rPr>
              <w:t>17 1 07 11800</w:t>
            </w:r>
          </w:p>
        </w:tc>
        <w:tc>
          <w:tcPr>
            <w:tcW w:w="2748" w:type="dxa"/>
            <w:shd w:val="clear" w:color="auto" w:fill="auto"/>
          </w:tcPr>
          <w:p w14:paraId="1D66C12C" w14:textId="77777777" w:rsidR="00BF5535" w:rsidRPr="00E87BE0" w:rsidRDefault="00BF5535" w:rsidP="00724913">
            <w:pPr>
              <w:widowControl w:val="0"/>
              <w:rPr>
                <w:i/>
                <w:color w:val="000000"/>
                <w:sz w:val="20"/>
                <w:szCs w:val="20"/>
              </w:rPr>
            </w:pPr>
            <w:r w:rsidRPr="00E87BE0">
              <w:rPr>
                <w:i/>
                <w:color w:val="000000"/>
                <w:sz w:val="20"/>
                <w:szCs w:val="20"/>
              </w:rPr>
              <w:t>Проведение выборов главы муниципального образования</w:t>
            </w:r>
          </w:p>
        </w:tc>
        <w:tc>
          <w:tcPr>
            <w:tcW w:w="2695" w:type="dxa"/>
            <w:shd w:val="clear" w:color="auto" w:fill="auto"/>
          </w:tcPr>
          <w:p w14:paraId="0A0D6CA9" w14:textId="77777777" w:rsidR="00BF5535" w:rsidRPr="00D3674C" w:rsidRDefault="00BF5535" w:rsidP="00724913">
            <w:pPr>
              <w:widowControl w:val="0"/>
              <w:rPr>
                <w:i/>
                <w:color w:val="000000"/>
                <w:sz w:val="20"/>
                <w:szCs w:val="20"/>
              </w:rPr>
            </w:pPr>
            <w:r>
              <w:rPr>
                <w:i/>
                <w:color w:val="000000"/>
                <w:sz w:val="20"/>
                <w:szCs w:val="20"/>
              </w:rPr>
              <w:t>Не установлен</w:t>
            </w:r>
          </w:p>
        </w:tc>
        <w:tc>
          <w:tcPr>
            <w:tcW w:w="2644" w:type="dxa"/>
            <w:shd w:val="clear" w:color="auto" w:fill="auto"/>
          </w:tcPr>
          <w:p w14:paraId="400E414C" w14:textId="77777777" w:rsidR="00BF5535" w:rsidRPr="00D3674C" w:rsidRDefault="00BF5535" w:rsidP="00724913">
            <w:pPr>
              <w:widowControl w:val="0"/>
              <w:rPr>
                <w:i/>
                <w:color w:val="000000"/>
                <w:sz w:val="20"/>
                <w:szCs w:val="20"/>
              </w:rPr>
            </w:pPr>
            <w:r w:rsidRPr="00E87BE0">
              <w:rPr>
                <w:i/>
                <w:color w:val="000000"/>
                <w:sz w:val="20"/>
                <w:szCs w:val="20"/>
              </w:rPr>
              <w:t>Проведение выборов главы муниципального образования</w:t>
            </w:r>
          </w:p>
        </w:tc>
      </w:tr>
      <w:tr w:rsidR="00BF5535" w:rsidRPr="00D3674C" w14:paraId="5CB3FCC7" w14:textId="77777777" w:rsidTr="00724913">
        <w:trPr>
          <w:trHeight w:val="846"/>
          <w:jc w:val="center"/>
        </w:trPr>
        <w:tc>
          <w:tcPr>
            <w:tcW w:w="1378" w:type="dxa"/>
            <w:shd w:val="clear" w:color="auto" w:fill="auto"/>
          </w:tcPr>
          <w:p w14:paraId="5C000142" w14:textId="77777777" w:rsidR="00BF5535" w:rsidRPr="00D3674C" w:rsidRDefault="00BF5535" w:rsidP="00724913">
            <w:pPr>
              <w:widowControl w:val="0"/>
              <w:rPr>
                <w:i/>
                <w:color w:val="000000"/>
                <w:sz w:val="20"/>
                <w:szCs w:val="20"/>
              </w:rPr>
            </w:pPr>
            <w:r>
              <w:rPr>
                <w:i/>
                <w:color w:val="000000"/>
                <w:sz w:val="20"/>
                <w:szCs w:val="20"/>
              </w:rPr>
              <w:t>08 3 01 10820</w:t>
            </w:r>
          </w:p>
        </w:tc>
        <w:tc>
          <w:tcPr>
            <w:tcW w:w="2748" w:type="dxa"/>
            <w:shd w:val="clear" w:color="auto" w:fill="auto"/>
          </w:tcPr>
          <w:p w14:paraId="073D2DB4" w14:textId="77777777" w:rsidR="00BF5535" w:rsidRPr="00D3674C" w:rsidRDefault="00BF5535" w:rsidP="00724913">
            <w:pPr>
              <w:widowControl w:val="0"/>
              <w:rPr>
                <w:i/>
                <w:color w:val="000000"/>
                <w:sz w:val="20"/>
                <w:szCs w:val="20"/>
              </w:rPr>
            </w:pPr>
            <w:r w:rsidRPr="00E0139B">
              <w:rPr>
                <w:i/>
                <w:color w:val="000000"/>
                <w:sz w:val="20"/>
                <w:szCs w:val="20"/>
              </w:rPr>
              <w:t>Выполнение других обязательств муниципального образования</w:t>
            </w:r>
          </w:p>
        </w:tc>
        <w:tc>
          <w:tcPr>
            <w:tcW w:w="2695" w:type="dxa"/>
            <w:shd w:val="clear" w:color="auto" w:fill="auto"/>
          </w:tcPr>
          <w:p w14:paraId="510EF502" w14:textId="77777777" w:rsidR="00BF5535" w:rsidRPr="00D3674C" w:rsidRDefault="00BF5535" w:rsidP="00724913">
            <w:pPr>
              <w:widowControl w:val="0"/>
              <w:rPr>
                <w:i/>
                <w:color w:val="000000"/>
                <w:sz w:val="20"/>
                <w:szCs w:val="20"/>
              </w:rPr>
            </w:pPr>
            <w:r w:rsidRPr="00E0139B">
              <w:rPr>
                <w:i/>
                <w:color w:val="000000"/>
                <w:sz w:val="20"/>
                <w:szCs w:val="20"/>
              </w:rPr>
              <w:t>Не установлен</w:t>
            </w:r>
          </w:p>
        </w:tc>
        <w:tc>
          <w:tcPr>
            <w:tcW w:w="2644" w:type="dxa"/>
            <w:shd w:val="clear" w:color="auto" w:fill="auto"/>
          </w:tcPr>
          <w:p w14:paraId="45DA246B" w14:textId="77777777" w:rsidR="00BF5535" w:rsidRPr="00D3674C" w:rsidRDefault="00BF5535" w:rsidP="00724913">
            <w:pPr>
              <w:widowControl w:val="0"/>
              <w:rPr>
                <w:i/>
                <w:color w:val="000000"/>
                <w:sz w:val="20"/>
                <w:szCs w:val="20"/>
              </w:rPr>
            </w:pPr>
            <w:r w:rsidRPr="00E0139B">
              <w:rPr>
                <w:i/>
                <w:color w:val="000000"/>
                <w:sz w:val="20"/>
                <w:szCs w:val="20"/>
              </w:rPr>
              <w:t>Выполнение других обязательств муниципального образования</w:t>
            </w:r>
          </w:p>
        </w:tc>
      </w:tr>
      <w:tr w:rsidR="00BF5535" w:rsidRPr="00005A1A" w14:paraId="03C11117" w14:textId="77777777" w:rsidTr="00724913">
        <w:trPr>
          <w:jc w:val="center"/>
        </w:trPr>
        <w:tc>
          <w:tcPr>
            <w:tcW w:w="1378" w:type="dxa"/>
            <w:shd w:val="clear" w:color="auto" w:fill="auto"/>
          </w:tcPr>
          <w:p w14:paraId="7FF54B4F" w14:textId="77777777" w:rsidR="00BF5535" w:rsidRPr="00005A1A" w:rsidRDefault="00BF5535" w:rsidP="00724913">
            <w:pPr>
              <w:widowControl w:val="0"/>
              <w:rPr>
                <w:i/>
                <w:color w:val="000000"/>
                <w:sz w:val="20"/>
                <w:szCs w:val="20"/>
              </w:rPr>
            </w:pPr>
            <w:r>
              <w:rPr>
                <w:i/>
                <w:color w:val="000000"/>
                <w:sz w:val="20"/>
                <w:szCs w:val="20"/>
              </w:rPr>
              <w:t>06 7 00 00000</w:t>
            </w:r>
          </w:p>
        </w:tc>
        <w:tc>
          <w:tcPr>
            <w:tcW w:w="2748" w:type="dxa"/>
            <w:shd w:val="clear" w:color="auto" w:fill="auto"/>
          </w:tcPr>
          <w:p w14:paraId="005720EC" w14:textId="77777777" w:rsidR="00BF5535" w:rsidRPr="00005A1A" w:rsidRDefault="00BF5535" w:rsidP="00724913">
            <w:pPr>
              <w:widowControl w:val="0"/>
              <w:rPr>
                <w:i/>
                <w:color w:val="000000"/>
                <w:sz w:val="20"/>
                <w:szCs w:val="20"/>
              </w:rPr>
            </w:pPr>
            <w:r w:rsidRPr="00005A1A">
              <w:rPr>
                <w:i/>
                <w:color w:val="000000"/>
                <w:sz w:val="20"/>
                <w:szCs w:val="20"/>
              </w:rPr>
              <w:t>Основные мероприятия муниципальной программы</w:t>
            </w:r>
          </w:p>
        </w:tc>
        <w:tc>
          <w:tcPr>
            <w:tcW w:w="2695" w:type="dxa"/>
            <w:shd w:val="clear" w:color="auto" w:fill="auto"/>
          </w:tcPr>
          <w:p w14:paraId="29969DBB" w14:textId="77777777" w:rsidR="00BF5535" w:rsidRPr="00005A1A" w:rsidRDefault="00BF5535" w:rsidP="00724913">
            <w:pPr>
              <w:widowControl w:val="0"/>
              <w:rPr>
                <w:i/>
                <w:color w:val="000000"/>
                <w:sz w:val="20"/>
                <w:szCs w:val="20"/>
              </w:rPr>
            </w:pPr>
            <w:r w:rsidRPr="00005A1A">
              <w:rPr>
                <w:i/>
                <w:color w:val="000000"/>
                <w:sz w:val="20"/>
                <w:szCs w:val="20"/>
              </w:rPr>
              <w:t>Не установлен</w:t>
            </w:r>
          </w:p>
        </w:tc>
        <w:tc>
          <w:tcPr>
            <w:tcW w:w="2644" w:type="dxa"/>
            <w:shd w:val="clear" w:color="auto" w:fill="auto"/>
          </w:tcPr>
          <w:p w14:paraId="122DD7EB" w14:textId="77777777" w:rsidR="00BF5535" w:rsidRPr="00005A1A" w:rsidRDefault="00BF5535" w:rsidP="00724913">
            <w:pPr>
              <w:widowControl w:val="0"/>
              <w:rPr>
                <w:i/>
                <w:color w:val="000000"/>
                <w:sz w:val="20"/>
                <w:szCs w:val="20"/>
              </w:rPr>
            </w:pPr>
            <w:r w:rsidRPr="00005A1A">
              <w:rPr>
                <w:i/>
                <w:color w:val="000000"/>
                <w:sz w:val="20"/>
                <w:szCs w:val="20"/>
              </w:rPr>
              <w:t>Основные мероприятия муниципальной программы</w:t>
            </w:r>
          </w:p>
        </w:tc>
      </w:tr>
      <w:tr w:rsidR="00BF5535" w:rsidRPr="00005A1A" w14:paraId="15C2FA5F" w14:textId="77777777" w:rsidTr="00724913">
        <w:trPr>
          <w:jc w:val="center"/>
        </w:trPr>
        <w:tc>
          <w:tcPr>
            <w:tcW w:w="1378" w:type="dxa"/>
            <w:shd w:val="clear" w:color="auto" w:fill="auto"/>
          </w:tcPr>
          <w:p w14:paraId="20B9541B" w14:textId="77777777" w:rsidR="00BF5535" w:rsidRPr="00005A1A" w:rsidRDefault="00BF5535" w:rsidP="00724913">
            <w:pPr>
              <w:widowControl w:val="0"/>
              <w:rPr>
                <w:iCs/>
                <w:color w:val="000000"/>
                <w:sz w:val="20"/>
                <w:szCs w:val="20"/>
              </w:rPr>
            </w:pPr>
            <w:r w:rsidRPr="00005A1A">
              <w:rPr>
                <w:iCs/>
                <w:color w:val="000000"/>
                <w:sz w:val="20"/>
                <w:szCs w:val="20"/>
              </w:rPr>
              <w:t>06 7 02 00000</w:t>
            </w:r>
          </w:p>
        </w:tc>
        <w:tc>
          <w:tcPr>
            <w:tcW w:w="2748" w:type="dxa"/>
            <w:shd w:val="clear" w:color="auto" w:fill="auto"/>
          </w:tcPr>
          <w:p w14:paraId="00DC64DB" w14:textId="77777777" w:rsidR="00BF5535" w:rsidRPr="00005A1A" w:rsidRDefault="00BF5535" w:rsidP="00724913">
            <w:pPr>
              <w:widowControl w:val="0"/>
              <w:rPr>
                <w:i/>
                <w:color w:val="000000"/>
                <w:sz w:val="20"/>
                <w:szCs w:val="20"/>
              </w:rPr>
            </w:pPr>
            <w:r w:rsidRPr="00005A1A">
              <w:rPr>
                <w:i/>
                <w:color w:val="000000"/>
                <w:sz w:val="20"/>
                <w:szCs w:val="20"/>
              </w:rPr>
              <w:t xml:space="preserve">Обеспечение мероприятий по противодействию терроризму </w:t>
            </w:r>
            <w:r w:rsidRPr="00005A1A">
              <w:rPr>
                <w:b/>
                <w:bCs/>
                <w:i/>
                <w:color w:val="000000"/>
                <w:sz w:val="20"/>
                <w:szCs w:val="20"/>
              </w:rPr>
              <w:t>и</w:t>
            </w:r>
            <w:r w:rsidRPr="00005A1A">
              <w:rPr>
                <w:i/>
                <w:color w:val="000000"/>
                <w:sz w:val="20"/>
                <w:szCs w:val="20"/>
              </w:rPr>
              <w:t xml:space="preserve"> экстремизму</w:t>
            </w:r>
          </w:p>
        </w:tc>
        <w:tc>
          <w:tcPr>
            <w:tcW w:w="2695" w:type="dxa"/>
            <w:shd w:val="clear" w:color="auto" w:fill="auto"/>
          </w:tcPr>
          <w:p w14:paraId="2215DF41" w14:textId="77777777" w:rsidR="00BF5535" w:rsidRPr="00005A1A" w:rsidRDefault="00BF5535" w:rsidP="00724913">
            <w:pPr>
              <w:widowControl w:val="0"/>
              <w:rPr>
                <w:iCs/>
                <w:color w:val="000000"/>
                <w:sz w:val="20"/>
                <w:szCs w:val="20"/>
              </w:rPr>
            </w:pPr>
            <w:r w:rsidRPr="00005A1A">
              <w:rPr>
                <w:iCs/>
                <w:color w:val="000000"/>
                <w:sz w:val="20"/>
                <w:szCs w:val="20"/>
              </w:rPr>
              <w:t>Обеспечение мероприятий по противодействию терроризму, экстремизму</w:t>
            </w:r>
          </w:p>
        </w:tc>
        <w:tc>
          <w:tcPr>
            <w:tcW w:w="2644" w:type="dxa"/>
            <w:shd w:val="clear" w:color="auto" w:fill="auto"/>
          </w:tcPr>
          <w:p w14:paraId="3C229536" w14:textId="77777777" w:rsidR="00BF5535" w:rsidRPr="00005A1A" w:rsidRDefault="00BF5535" w:rsidP="00724913">
            <w:pPr>
              <w:widowControl w:val="0"/>
              <w:rPr>
                <w:i/>
                <w:color w:val="000000"/>
                <w:sz w:val="20"/>
                <w:szCs w:val="20"/>
              </w:rPr>
            </w:pPr>
            <w:r w:rsidRPr="00005A1A">
              <w:rPr>
                <w:i/>
                <w:color w:val="000000"/>
                <w:sz w:val="20"/>
                <w:szCs w:val="20"/>
              </w:rPr>
              <w:t xml:space="preserve">Обеспечение мероприятий по противодействию терроризму </w:t>
            </w:r>
            <w:r w:rsidRPr="00005A1A">
              <w:rPr>
                <w:b/>
                <w:bCs/>
                <w:i/>
                <w:color w:val="000000"/>
                <w:sz w:val="20"/>
                <w:szCs w:val="20"/>
              </w:rPr>
              <w:t>и</w:t>
            </w:r>
            <w:r w:rsidRPr="00005A1A">
              <w:rPr>
                <w:i/>
                <w:color w:val="000000"/>
                <w:sz w:val="20"/>
                <w:szCs w:val="20"/>
              </w:rPr>
              <w:t xml:space="preserve"> экстремизму</w:t>
            </w:r>
          </w:p>
        </w:tc>
      </w:tr>
      <w:tr w:rsidR="00BF5535" w:rsidRPr="00005A1A" w14:paraId="0390FA93" w14:textId="77777777" w:rsidTr="00724913">
        <w:trPr>
          <w:jc w:val="center"/>
        </w:trPr>
        <w:tc>
          <w:tcPr>
            <w:tcW w:w="1378" w:type="dxa"/>
            <w:shd w:val="clear" w:color="auto" w:fill="auto"/>
          </w:tcPr>
          <w:p w14:paraId="740BBDB7" w14:textId="77777777" w:rsidR="00BF5535" w:rsidRPr="00005A1A" w:rsidRDefault="00BF5535" w:rsidP="00724913">
            <w:pPr>
              <w:widowControl w:val="0"/>
              <w:rPr>
                <w:iCs/>
                <w:color w:val="000000"/>
                <w:sz w:val="20"/>
                <w:szCs w:val="20"/>
              </w:rPr>
            </w:pPr>
            <w:r w:rsidRPr="00005A1A">
              <w:rPr>
                <w:iCs/>
                <w:color w:val="000000"/>
                <w:sz w:val="20"/>
                <w:szCs w:val="20"/>
              </w:rPr>
              <w:t>06 7 02 10680</w:t>
            </w:r>
          </w:p>
        </w:tc>
        <w:tc>
          <w:tcPr>
            <w:tcW w:w="2748" w:type="dxa"/>
            <w:shd w:val="clear" w:color="auto" w:fill="auto"/>
          </w:tcPr>
          <w:p w14:paraId="0179FFF5" w14:textId="77777777" w:rsidR="00BF5535" w:rsidRPr="00005A1A" w:rsidRDefault="00BF5535" w:rsidP="00724913">
            <w:pPr>
              <w:widowControl w:val="0"/>
              <w:rPr>
                <w:i/>
                <w:color w:val="000000"/>
                <w:sz w:val="20"/>
                <w:szCs w:val="20"/>
              </w:rPr>
            </w:pPr>
            <w:r w:rsidRPr="00005A1A">
              <w:rPr>
                <w:i/>
                <w:color w:val="000000"/>
                <w:sz w:val="20"/>
                <w:szCs w:val="20"/>
              </w:rPr>
              <w:t>Реализация полномочий по участию в профилактике терроризма и экстремизма, а также в минимизации и (или) ликвидации последствий проявлений терроризма и экстремизма в границах поселени</w:t>
            </w:r>
            <w:r w:rsidRPr="00005A1A">
              <w:rPr>
                <w:b/>
                <w:bCs/>
                <w:i/>
                <w:color w:val="000000"/>
                <w:sz w:val="20"/>
                <w:szCs w:val="20"/>
              </w:rPr>
              <w:t>я</w:t>
            </w:r>
          </w:p>
        </w:tc>
        <w:tc>
          <w:tcPr>
            <w:tcW w:w="2695" w:type="dxa"/>
            <w:shd w:val="clear" w:color="auto" w:fill="auto"/>
          </w:tcPr>
          <w:p w14:paraId="405D11D3" w14:textId="77777777" w:rsidR="00BF5535" w:rsidRPr="00005A1A" w:rsidRDefault="00BF5535" w:rsidP="00724913">
            <w:pPr>
              <w:widowControl w:val="0"/>
              <w:rPr>
                <w:iCs/>
                <w:color w:val="000000"/>
                <w:sz w:val="20"/>
                <w:szCs w:val="20"/>
              </w:rPr>
            </w:pPr>
            <w:r w:rsidRPr="00005A1A">
              <w:rPr>
                <w:iCs/>
                <w:color w:val="000000"/>
                <w:sz w:val="20"/>
                <w:szCs w:val="20"/>
              </w:rPr>
              <w:t>Реализация полномочий по участию в профилактике терроризма и экстремизма, а также в минимизации и (или) ликвидации последствий проявлений терроризма и экстремизма в границах поселений</w:t>
            </w:r>
          </w:p>
        </w:tc>
        <w:tc>
          <w:tcPr>
            <w:tcW w:w="2644" w:type="dxa"/>
            <w:shd w:val="clear" w:color="auto" w:fill="auto"/>
          </w:tcPr>
          <w:p w14:paraId="4D81B1DB" w14:textId="77777777" w:rsidR="00BF5535" w:rsidRPr="00005A1A" w:rsidRDefault="00BF5535" w:rsidP="00724913">
            <w:pPr>
              <w:widowControl w:val="0"/>
              <w:rPr>
                <w:i/>
                <w:color w:val="000000"/>
                <w:sz w:val="20"/>
                <w:szCs w:val="20"/>
              </w:rPr>
            </w:pPr>
            <w:r w:rsidRPr="00005A1A">
              <w:rPr>
                <w:i/>
                <w:color w:val="000000"/>
                <w:sz w:val="20"/>
                <w:szCs w:val="20"/>
              </w:rPr>
              <w:t>Реализация полномочий по участию в профилактике терроризма и экстремизма, а также в минимизации и (или) ликвидации последствий проявлений терроризма и экстремизма в границах поселени</w:t>
            </w:r>
            <w:r w:rsidRPr="00005A1A">
              <w:rPr>
                <w:b/>
                <w:bCs/>
                <w:i/>
                <w:color w:val="000000"/>
                <w:sz w:val="20"/>
                <w:szCs w:val="20"/>
              </w:rPr>
              <w:t>я</w:t>
            </w:r>
          </w:p>
        </w:tc>
      </w:tr>
      <w:tr w:rsidR="00BF5535" w:rsidRPr="00005A1A" w14:paraId="7BD65D4C" w14:textId="77777777" w:rsidTr="00724913">
        <w:trPr>
          <w:jc w:val="center"/>
        </w:trPr>
        <w:tc>
          <w:tcPr>
            <w:tcW w:w="1378" w:type="dxa"/>
            <w:shd w:val="clear" w:color="auto" w:fill="auto"/>
          </w:tcPr>
          <w:p w14:paraId="6BE98EF9" w14:textId="77777777" w:rsidR="00BF5535" w:rsidRPr="00005A1A" w:rsidRDefault="00BF5535" w:rsidP="00724913">
            <w:pPr>
              <w:widowControl w:val="0"/>
              <w:rPr>
                <w:i/>
                <w:color w:val="000000"/>
                <w:sz w:val="20"/>
                <w:szCs w:val="20"/>
              </w:rPr>
            </w:pPr>
            <w:r>
              <w:rPr>
                <w:i/>
                <w:color w:val="000000"/>
                <w:sz w:val="20"/>
                <w:szCs w:val="20"/>
              </w:rPr>
              <w:t>03 0 00 00000</w:t>
            </w:r>
          </w:p>
        </w:tc>
        <w:tc>
          <w:tcPr>
            <w:tcW w:w="2748" w:type="dxa"/>
            <w:shd w:val="clear" w:color="auto" w:fill="auto"/>
          </w:tcPr>
          <w:p w14:paraId="7A1EE1C9" w14:textId="77777777" w:rsidR="00BF5535" w:rsidRPr="00005A1A" w:rsidRDefault="00BF5535" w:rsidP="00724913">
            <w:pPr>
              <w:widowControl w:val="0"/>
              <w:rPr>
                <w:iCs/>
                <w:color w:val="000000"/>
                <w:sz w:val="20"/>
                <w:szCs w:val="20"/>
              </w:rPr>
            </w:pPr>
            <w:r w:rsidRPr="00005A1A">
              <w:rPr>
                <w:iCs/>
                <w:color w:val="000000"/>
                <w:sz w:val="20"/>
                <w:szCs w:val="20"/>
              </w:rPr>
              <w:t xml:space="preserve">Муниципальная программа Мезмайского сельского поселения </w:t>
            </w:r>
          </w:p>
          <w:p w14:paraId="0DC8DBA0" w14:textId="77777777" w:rsidR="00BF5535" w:rsidRPr="00005A1A" w:rsidRDefault="00BF5535" w:rsidP="00724913">
            <w:pPr>
              <w:widowControl w:val="0"/>
              <w:rPr>
                <w:i/>
                <w:color w:val="000000"/>
                <w:sz w:val="20"/>
                <w:szCs w:val="20"/>
              </w:rPr>
            </w:pPr>
            <w:r w:rsidRPr="00005A1A">
              <w:rPr>
                <w:iCs/>
                <w:color w:val="000000"/>
                <w:sz w:val="20"/>
                <w:szCs w:val="20"/>
              </w:rPr>
              <w:t>Апшеронского района «Развитие культуры»</w:t>
            </w:r>
          </w:p>
        </w:tc>
        <w:tc>
          <w:tcPr>
            <w:tcW w:w="2695" w:type="dxa"/>
            <w:shd w:val="clear" w:color="auto" w:fill="auto"/>
          </w:tcPr>
          <w:p w14:paraId="6D9E497C" w14:textId="77777777" w:rsidR="00BF5535" w:rsidRPr="00005A1A" w:rsidRDefault="00BF5535" w:rsidP="00724913">
            <w:pPr>
              <w:widowControl w:val="0"/>
              <w:rPr>
                <w:iCs/>
                <w:color w:val="000000"/>
                <w:sz w:val="20"/>
                <w:szCs w:val="20"/>
              </w:rPr>
            </w:pPr>
            <w:r w:rsidRPr="00005A1A">
              <w:rPr>
                <w:iCs/>
                <w:color w:val="000000"/>
                <w:sz w:val="20"/>
                <w:szCs w:val="20"/>
              </w:rPr>
              <w:t xml:space="preserve">Муниципальная программа Мезмайского сельского поселения </w:t>
            </w:r>
          </w:p>
          <w:p w14:paraId="6C761B5F" w14:textId="77777777" w:rsidR="00BF5535" w:rsidRPr="00005A1A" w:rsidRDefault="00BF5535" w:rsidP="00724913">
            <w:pPr>
              <w:widowControl w:val="0"/>
              <w:rPr>
                <w:iCs/>
                <w:color w:val="000000"/>
                <w:sz w:val="20"/>
                <w:szCs w:val="20"/>
              </w:rPr>
            </w:pPr>
            <w:r w:rsidRPr="00005A1A">
              <w:rPr>
                <w:iCs/>
                <w:color w:val="000000"/>
                <w:sz w:val="20"/>
                <w:szCs w:val="20"/>
              </w:rPr>
              <w:t>Апшеронского района «Развитие культуры»</w:t>
            </w:r>
          </w:p>
        </w:tc>
        <w:tc>
          <w:tcPr>
            <w:tcW w:w="2644" w:type="dxa"/>
            <w:shd w:val="clear" w:color="auto" w:fill="auto"/>
          </w:tcPr>
          <w:p w14:paraId="0A04F923" w14:textId="77777777" w:rsidR="00BF5535" w:rsidRPr="00005A1A" w:rsidRDefault="00BF5535" w:rsidP="00724913">
            <w:pPr>
              <w:widowControl w:val="0"/>
              <w:rPr>
                <w:i/>
                <w:color w:val="000000"/>
                <w:sz w:val="20"/>
                <w:szCs w:val="20"/>
              </w:rPr>
            </w:pPr>
            <w:r w:rsidRPr="00005A1A">
              <w:rPr>
                <w:i/>
                <w:color w:val="000000"/>
                <w:sz w:val="20"/>
                <w:szCs w:val="20"/>
              </w:rPr>
              <w:t>Муниципальная программа муниципального</w:t>
            </w:r>
            <w:r>
              <w:rPr>
                <w:i/>
                <w:color w:val="000000"/>
                <w:sz w:val="20"/>
                <w:szCs w:val="20"/>
              </w:rPr>
              <w:t xml:space="preserve"> образования Апшеронский район «</w:t>
            </w:r>
            <w:r w:rsidRPr="00005A1A">
              <w:rPr>
                <w:i/>
                <w:color w:val="000000"/>
                <w:sz w:val="20"/>
                <w:szCs w:val="20"/>
              </w:rPr>
              <w:t>Развитие культуры</w:t>
            </w:r>
            <w:r>
              <w:rPr>
                <w:i/>
                <w:color w:val="000000"/>
                <w:sz w:val="20"/>
                <w:szCs w:val="20"/>
              </w:rPr>
              <w:t>»</w:t>
            </w:r>
          </w:p>
        </w:tc>
      </w:tr>
    </w:tbl>
    <w:p w14:paraId="69C6258B" w14:textId="77777777" w:rsidR="00BF5535" w:rsidRDefault="00BF5535" w:rsidP="00BF5535">
      <w:pPr>
        <w:widowControl w:val="0"/>
        <w:ind w:firstLine="709"/>
        <w:jc w:val="both"/>
        <w:rPr>
          <w:i/>
          <w:color w:val="000000"/>
          <w:sz w:val="28"/>
          <w:szCs w:val="28"/>
          <w:lang w:val="x-none"/>
        </w:rPr>
      </w:pPr>
    </w:p>
    <w:p w14:paraId="66BF5B19" w14:textId="42263AB9" w:rsidR="00BF5535" w:rsidRDefault="00BF5535" w:rsidP="00485129">
      <w:pPr>
        <w:widowControl w:val="0"/>
        <w:spacing w:line="240" w:lineRule="auto"/>
        <w:ind w:firstLine="709"/>
        <w:jc w:val="both"/>
        <w:rPr>
          <w:spacing w:val="-8"/>
          <w:sz w:val="28"/>
          <w:szCs w:val="28"/>
        </w:rPr>
      </w:pPr>
      <w:r w:rsidRPr="00293B75">
        <w:rPr>
          <w:i/>
          <w:color w:val="000000"/>
          <w:sz w:val="28"/>
          <w:szCs w:val="28"/>
          <w:lang w:val="x-none"/>
        </w:rPr>
        <w:t>Контрольно-счетная палата с целью недопущения разночтения между муниципальными правовыми актами и годовой бюджетной отчетностью рекомендует привести наименования целевых статей расходов в форме 0503127 в соответствие с решением о бюджете поселения, начиная с отчетности за 202</w:t>
      </w:r>
      <w:r w:rsidRPr="00293B75">
        <w:rPr>
          <w:i/>
          <w:color w:val="000000"/>
          <w:sz w:val="28"/>
          <w:szCs w:val="28"/>
        </w:rPr>
        <w:t>3</w:t>
      </w:r>
      <w:r w:rsidRPr="00293B75">
        <w:rPr>
          <w:i/>
          <w:color w:val="000000"/>
          <w:sz w:val="28"/>
          <w:szCs w:val="28"/>
          <w:lang w:val="x-none"/>
        </w:rPr>
        <w:t xml:space="preserve"> год (месячной, квартальной, годовой)</w:t>
      </w:r>
      <w:r w:rsidRPr="00293B75">
        <w:rPr>
          <w:i/>
          <w:color w:val="000000"/>
          <w:sz w:val="28"/>
          <w:szCs w:val="28"/>
        </w:rPr>
        <w:t>,</w:t>
      </w:r>
      <w:r w:rsidRPr="00293B75">
        <w:rPr>
          <w:sz w:val="28"/>
          <w:lang w:val="x-none"/>
        </w:rPr>
        <w:t xml:space="preserve"> </w:t>
      </w:r>
      <w:r w:rsidRPr="00293B75">
        <w:rPr>
          <w:i/>
          <w:color w:val="000000"/>
          <w:sz w:val="28"/>
          <w:szCs w:val="28"/>
        </w:rPr>
        <w:t>порядком применения целевых статей расходов в части, относящейся к бюджету Мезмайского сельского поселения Апшеронского района (действующим в 2023 году).</w:t>
      </w:r>
    </w:p>
    <w:p w14:paraId="5CDAE965" w14:textId="77777777" w:rsidR="003C4A2E" w:rsidRPr="006E7329" w:rsidRDefault="003C4A2E" w:rsidP="00485129">
      <w:pPr>
        <w:widowControl w:val="0"/>
        <w:autoSpaceDE w:val="0"/>
        <w:spacing w:line="240" w:lineRule="auto"/>
        <w:ind w:firstLine="709"/>
        <w:jc w:val="both"/>
        <w:rPr>
          <w:i/>
          <w:iCs/>
          <w:color w:val="000000"/>
          <w:sz w:val="28"/>
          <w:szCs w:val="28"/>
        </w:rPr>
      </w:pPr>
      <w:r w:rsidRPr="006E7329">
        <w:rPr>
          <w:i/>
          <w:iCs/>
          <w:color w:val="000000"/>
          <w:sz w:val="28"/>
          <w:szCs w:val="28"/>
        </w:rPr>
        <w:t xml:space="preserve">Установлено несоответствие данных в форме 0503168 «Сведения о движении нефинансовых активов» </w:t>
      </w:r>
      <w:r>
        <w:rPr>
          <w:i/>
          <w:iCs/>
          <w:color w:val="000000"/>
          <w:sz w:val="28"/>
          <w:szCs w:val="28"/>
        </w:rPr>
        <w:t xml:space="preserve">(далее – форма 0503168) </w:t>
      </w:r>
      <w:r w:rsidRPr="006E7329">
        <w:rPr>
          <w:i/>
          <w:iCs/>
          <w:color w:val="000000"/>
          <w:sz w:val="28"/>
          <w:szCs w:val="28"/>
        </w:rPr>
        <w:t>по строк</w:t>
      </w:r>
      <w:r>
        <w:rPr>
          <w:i/>
          <w:iCs/>
          <w:color w:val="000000"/>
          <w:sz w:val="28"/>
          <w:szCs w:val="28"/>
        </w:rPr>
        <w:t>ам</w:t>
      </w:r>
      <w:r w:rsidRPr="006E7329">
        <w:rPr>
          <w:i/>
          <w:iCs/>
          <w:color w:val="000000"/>
          <w:sz w:val="28"/>
          <w:szCs w:val="28"/>
        </w:rPr>
        <w:t xml:space="preserve"> </w:t>
      </w:r>
      <w:r>
        <w:rPr>
          <w:i/>
          <w:iCs/>
          <w:color w:val="000000"/>
          <w:sz w:val="28"/>
          <w:szCs w:val="28"/>
        </w:rPr>
        <w:t xml:space="preserve">850, </w:t>
      </w:r>
      <w:r w:rsidRPr="006E7329">
        <w:rPr>
          <w:i/>
          <w:iCs/>
          <w:color w:val="000000"/>
          <w:sz w:val="28"/>
          <w:szCs w:val="28"/>
        </w:rPr>
        <w:t xml:space="preserve">852 </w:t>
      </w:r>
      <w:r>
        <w:rPr>
          <w:i/>
          <w:iCs/>
          <w:color w:val="000000"/>
          <w:sz w:val="28"/>
          <w:szCs w:val="28"/>
        </w:rPr>
        <w:t xml:space="preserve">в </w:t>
      </w:r>
      <w:r w:rsidRPr="006E7329">
        <w:rPr>
          <w:i/>
          <w:iCs/>
          <w:color w:val="000000"/>
          <w:sz w:val="28"/>
          <w:szCs w:val="28"/>
        </w:rPr>
        <w:t xml:space="preserve">графе 5 </w:t>
      </w:r>
      <w:bookmarkStart w:id="11" w:name="_Hlk129617657"/>
      <w:r w:rsidRPr="006E7329">
        <w:rPr>
          <w:i/>
          <w:iCs/>
          <w:color w:val="000000"/>
          <w:sz w:val="28"/>
          <w:szCs w:val="28"/>
        </w:rPr>
        <w:t xml:space="preserve">раздела 3 «Движение материальных ценностей на забалансовых счетах» </w:t>
      </w:r>
      <w:bookmarkEnd w:id="11"/>
      <w:r w:rsidRPr="006E7329">
        <w:rPr>
          <w:i/>
          <w:iCs/>
          <w:color w:val="000000"/>
          <w:sz w:val="28"/>
          <w:szCs w:val="28"/>
        </w:rPr>
        <w:t xml:space="preserve">в сумме 12 080,00 рублей с данными по строке 010 </w:t>
      </w:r>
      <w:r>
        <w:rPr>
          <w:i/>
          <w:iCs/>
          <w:color w:val="000000"/>
          <w:sz w:val="28"/>
          <w:szCs w:val="28"/>
        </w:rPr>
        <w:t xml:space="preserve">в </w:t>
      </w:r>
      <w:r w:rsidRPr="006E7329">
        <w:rPr>
          <w:i/>
          <w:iCs/>
          <w:color w:val="000000"/>
          <w:sz w:val="28"/>
          <w:szCs w:val="28"/>
        </w:rPr>
        <w:t xml:space="preserve">графе 8 раздела 1, </w:t>
      </w:r>
      <w:r w:rsidRPr="006E7329">
        <w:rPr>
          <w:i/>
          <w:iCs/>
          <w:color w:val="000000"/>
          <w:sz w:val="28"/>
          <w:szCs w:val="28"/>
        </w:rPr>
        <w:lastRenderedPageBreak/>
        <w:t>расшифрованными в пояснительной записке (ф.0503160) как списание основных средств на забалансовый счет 21 на сумму 16 580,00 рублей</w:t>
      </w:r>
      <w:r>
        <w:rPr>
          <w:i/>
          <w:iCs/>
          <w:color w:val="000000"/>
          <w:sz w:val="28"/>
          <w:szCs w:val="28"/>
        </w:rPr>
        <w:t>.</w:t>
      </w:r>
    </w:p>
    <w:p w14:paraId="268D2276" w14:textId="77777777" w:rsidR="003C4A2E" w:rsidRDefault="003C4A2E" w:rsidP="003C4A2E">
      <w:pPr>
        <w:ind w:firstLine="709"/>
        <w:jc w:val="both"/>
        <w:rPr>
          <w:rFonts w:ascii="Times New Roman CYR" w:hAnsi="Times New Roman CYR" w:cs="Times New Roman CYR"/>
          <w:color w:val="000000"/>
          <w:sz w:val="28"/>
          <w:szCs w:val="28"/>
        </w:rPr>
      </w:pPr>
      <w:r w:rsidRPr="00160371">
        <w:rPr>
          <w:bCs/>
          <w:i/>
          <w:iCs/>
          <w:sz w:val="28"/>
          <w:szCs w:val="28"/>
        </w:rPr>
        <w:t>В представленной форме 0503160 «Пояснительная записка» главного администратора бюджетных средств администрации Мезмайского сельского поселения Апшеронского рай</w:t>
      </w:r>
      <w:r>
        <w:rPr>
          <w:bCs/>
          <w:i/>
          <w:iCs/>
          <w:sz w:val="28"/>
          <w:szCs w:val="28"/>
        </w:rPr>
        <w:t>она допущены следующие ошибки и недоработки</w:t>
      </w:r>
      <w:r w:rsidRPr="00C45091">
        <w:rPr>
          <w:rFonts w:ascii="Times New Roman CYR" w:hAnsi="Times New Roman CYR" w:cs="Times New Roman CYR"/>
          <w:color w:val="000000"/>
          <w:sz w:val="28"/>
          <w:szCs w:val="28"/>
        </w:rPr>
        <w:t>:</w:t>
      </w:r>
    </w:p>
    <w:p w14:paraId="0F6FD0CD" w14:textId="77777777" w:rsidR="003C4A2E" w:rsidRDefault="003C4A2E" w:rsidP="003C4A2E">
      <w:pPr>
        <w:ind w:firstLine="709"/>
        <w:jc w:val="both"/>
        <w:rPr>
          <w:bCs/>
          <w:i/>
          <w:iCs/>
          <w:sz w:val="28"/>
          <w:szCs w:val="28"/>
        </w:rPr>
      </w:pPr>
      <w:r>
        <w:rPr>
          <w:bCs/>
          <w:i/>
          <w:iCs/>
          <w:sz w:val="28"/>
          <w:szCs w:val="28"/>
        </w:rPr>
        <w:t xml:space="preserve">1. В разделе 1 «Организационная структура субъекта бюджетной отчетности» </w:t>
      </w:r>
      <w:r w:rsidRPr="00C36E0A">
        <w:rPr>
          <w:bCs/>
          <w:i/>
          <w:iCs/>
          <w:sz w:val="28"/>
          <w:szCs w:val="28"/>
        </w:rPr>
        <w:t xml:space="preserve">текстовая часть раздела содержит </w:t>
      </w:r>
      <w:r w:rsidRPr="00BA6BA6">
        <w:rPr>
          <w:bCs/>
          <w:i/>
          <w:iCs/>
          <w:sz w:val="28"/>
          <w:szCs w:val="28"/>
        </w:rPr>
        <w:t xml:space="preserve">недоработки </w:t>
      </w:r>
      <w:r w:rsidRPr="00BA6BA6">
        <w:rPr>
          <w:bCs/>
          <w:sz w:val="28"/>
          <w:szCs w:val="28"/>
        </w:rPr>
        <w:t>(исправлено в ходе проверки).</w:t>
      </w:r>
    </w:p>
    <w:p w14:paraId="4FAA0A56" w14:textId="77777777" w:rsidR="003C4A2E" w:rsidRPr="00BA6BA6" w:rsidRDefault="003C4A2E" w:rsidP="003C4A2E">
      <w:pPr>
        <w:ind w:firstLine="709"/>
        <w:jc w:val="both"/>
        <w:rPr>
          <w:bCs/>
          <w:i/>
          <w:iCs/>
          <w:sz w:val="28"/>
          <w:szCs w:val="28"/>
        </w:rPr>
      </w:pPr>
      <w:r>
        <w:rPr>
          <w:bCs/>
          <w:i/>
          <w:iCs/>
          <w:sz w:val="28"/>
          <w:szCs w:val="28"/>
        </w:rPr>
        <w:t xml:space="preserve">2. </w:t>
      </w:r>
      <w:r w:rsidRPr="003E255F">
        <w:rPr>
          <w:bCs/>
          <w:i/>
          <w:iCs/>
          <w:sz w:val="28"/>
          <w:szCs w:val="28"/>
        </w:rPr>
        <w:t>В разделе 2 «Результаты деятельности субъекта бюджетной отчетности»</w:t>
      </w:r>
      <w:r>
        <w:rPr>
          <w:bCs/>
          <w:i/>
          <w:iCs/>
          <w:sz w:val="28"/>
          <w:szCs w:val="28"/>
        </w:rPr>
        <w:t xml:space="preserve"> </w:t>
      </w:r>
      <w:r w:rsidRPr="003E255F">
        <w:rPr>
          <w:bCs/>
          <w:i/>
          <w:iCs/>
          <w:sz w:val="28"/>
          <w:szCs w:val="28"/>
        </w:rPr>
        <w:t xml:space="preserve">текстовая часть раздела содержит </w:t>
      </w:r>
      <w:r w:rsidRPr="00BA6BA6">
        <w:rPr>
          <w:bCs/>
          <w:i/>
          <w:iCs/>
          <w:sz w:val="28"/>
          <w:szCs w:val="28"/>
        </w:rPr>
        <w:t xml:space="preserve">недоработки </w:t>
      </w:r>
      <w:r w:rsidRPr="00BA6BA6">
        <w:rPr>
          <w:bCs/>
          <w:sz w:val="28"/>
          <w:szCs w:val="28"/>
        </w:rPr>
        <w:t>(исправлено в ходе проверки)</w:t>
      </w:r>
      <w:r w:rsidRPr="00BA6BA6">
        <w:rPr>
          <w:bCs/>
          <w:i/>
          <w:iCs/>
          <w:sz w:val="28"/>
          <w:szCs w:val="28"/>
        </w:rPr>
        <w:t>.</w:t>
      </w:r>
    </w:p>
    <w:p w14:paraId="495B521E" w14:textId="77777777" w:rsidR="003C4A2E" w:rsidRPr="00091097" w:rsidRDefault="003C4A2E" w:rsidP="003C4A2E">
      <w:pPr>
        <w:ind w:firstLine="709"/>
        <w:jc w:val="both"/>
        <w:rPr>
          <w:bCs/>
          <w:i/>
          <w:iCs/>
          <w:sz w:val="28"/>
          <w:szCs w:val="28"/>
        </w:rPr>
      </w:pPr>
      <w:r w:rsidRPr="00BA6BA6">
        <w:rPr>
          <w:bCs/>
          <w:i/>
          <w:iCs/>
          <w:sz w:val="28"/>
          <w:szCs w:val="28"/>
        </w:rPr>
        <w:t>3. В разделе 3 «Анализ отчета об исполнении бюджета субъектом</w:t>
      </w:r>
      <w:r w:rsidRPr="00091097">
        <w:rPr>
          <w:bCs/>
          <w:i/>
          <w:iCs/>
          <w:sz w:val="28"/>
          <w:szCs w:val="28"/>
        </w:rPr>
        <w:t xml:space="preserve"> бюджетной отчетности»:</w:t>
      </w:r>
    </w:p>
    <w:p w14:paraId="4F6A30AC" w14:textId="77777777" w:rsidR="003C4A2E" w:rsidRDefault="003C4A2E" w:rsidP="003C4A2E">
      <w:pPr>
        <w:widowControl w:val="0"/>
        <w:suppressAutoHyphens w:val="0"/>
        <w:ind w:firstLine="709"/>
        <w:jc w:val="both"/>
        <w:rPr>
          <w:rFonts w:ascii="Times New Roman CYR" w:hAnsi="Times New Roman CYR" w:cs="Times New Roman CYR"/>
          <w:iCs/>
          <w:color w:val="000000"/>
          <w:sz w:val="28"/>
          <w:szCs w:val="28"/>
        </w:rPr>
      </w:pPr>
      <w:bookmarkStart w:id="12" w:name="_Hlk129618398"/>
      <w:r w:rsidRPr="007A0C12">
        <w:rPr>
          <w:rFonts w:ascii="Times New Roman CYR" w:hAnsi="Times New Roman CYR" w:cs="Times New Roman CYR"/>
          <w:i/>
          <w:color w:val="000000"/>
          <w:sz w:val="28"/>
          <w:szCs w:val="28"/>
        </w:rPr>
        <w:t xml:space="preserve">текстовая часть раздела содержит </w:t>
      </w:r>
      <w:r w:rsidRPr="00BA6BA6">
        <w:rPr>
          <w:rFonts w:ascii="Times New Roman CYR" w:hAnsi="Times New Roman CYR" w:cs="Times New Roman CYR"/>
          <w:i/>
          <w:color w:val="000000"/>
          <w:sz w:val="28"/>
          <w:szCs w:val="28"/>
        </w:rPr>
        <w:t xml:space="preserve">недоработки </w:t>
      </w:r>
      <w:r w:rsidRPr="00BA6BA6">
        <w:rPr>
          <w:rFonts w:ascii="Times New Roman CYR" w:hAnsi="Times New Roman CYR" w:cs="Times New Roman CYR"/>
          <w:iCs/>
          <w:color w:val="000000"/>
          <w:sz w:val="28"/>
          <w:szCs w:val="28"/>
        </w:rPr>
        <w:t>(исправлено в ходе проверки);</w:t>
      </w:r>
      <w:r w:rsidRPr="009D2F00">
        <w:rPr>
          <w:rFonts w:ascii="Times New Roman CYR" w:hAnsi="Times New Roman CYR" w:cs="Times New Roman CYR"/>
          <w:iCs/>
          <w:color w:val="000000"/>
          <w:sz w:val="28"/>
          <w:szCs w:val="28"/>
        </w:rPr>
        <w:t xml:space="preserve"> </w:t>
      </w:r>
    </w:p>
    <w:bookmarkEnd w:id="12"/>
    <w:p w14:paraId="37DA2647" w14:textId="77777777" w:rsidR="003C4A2E" w:rsidRDefault="003C4A2E" w:rsidP="003C4A2E">
      <w:pPr>
        <w:widowControl w:val="0"/>
        <w:suppressAutoHyphens w:val="0"/>
        <w:ind w:firstLine="720"/>
        <w:jc w:val="both"/>
        <w:rPr>
          <w:rFonts w:ascii="Times New Roman CYR" w:hAnsi="Times New Roman CYR" w:cs="Times New Roman CYR"/>
          <w:i/>
          <w:color w:val="000000"/>
          <w:sz w:val="28"/>
          <w:szCs w:val="28"/>
        </w:rPr>
      </w:pPr>
      <w:r w:rsidRPr="00A4449E">
        <w:rPr>
          <w:rFonts w:ascii="Times New Roman CYR" w:hAnsi="Times New Roman CYR" w:cs="Times New Roman CYR"/>
          <w:i/>
          <w:color w:val="000000"/>
          <w:sz w:val="28"/>
          <w:szCs w:val="28"/>
        </w:rPr>
        <w:t>форма 0503164 «Сведения об</w:t>
      </w:r>
      <w:r>
        <w:rPr>
          <w:rFonts w:ascii="Times New Roman CYR" w:hAnsi="Times New Roman CYR" w:cs="Times New Roman CYR"/>
          <w:i/>
          <w:color w:val="000000"/>
          <w:sz w:val="28"/>
          <w:szCs w:val="28"/>
        </w:rPr>
        <w:t xml:space="preserve"> </w:t>
      </w:r>
      <w:r w:rsidRPr="005401B9">
        <w:rPr>
          <w:rFonts w:ascii="Times New Roman CYR" w:hAnsi="Times New Roman CYR" w:cs="Times New Roman CYR"/>
          <w:i/>
          <w:color w:val="000000"/>
          <w:sz w:val="28"/>
          <w:szCs w:val="28"/>
        </w:rPr>
        <w:t xml:space="preserve">исполнении бюджета» составлена </w:t>
      </w:r>
      <w:r w:rsidRPr="00710D78">
        <w:rPr>
          <w:rFonts w:ascii="Times New Roman CYR" w:hAnsi="Times New Roman CYR" w:cs="Times New Roman CYR"/>
          <w:i/>
          <w:color w:val="000000"/>
          <w:sz w:val="28"/>
          <w:szCs w:val="28"/>
        </w:rPr>
        <w:t>неверно</w:t>
      </w:r>
      <w:r>
        <w:rPr>
          <w:rFonts w:ascii="Times New Roman CYR" w:hAnsi="Times New Roman CYR" w:cs="Times New Roman CYR"/>
          <w:i/>
          <w:color w:val="000000"/>
          <w:sz w:val="28"/>
          <w:szCs w:val="28"/>
        </w:rPr>
        <w:t xml:space="preserve"> - код причины отклонения от планового процента «10 оплата работ «по факту» на основании актов выполненных работ», указанный по кодам классификации расходов:</w:t>
      </w:r>
    </w:p>
    <w:p w14:paraId="46FB4BEE" w14:textId="77777777" w:rsidR="003C4A2E" w:rsidRDefault="003C4A2E" w:rsidP="003C4A2E">
      <w:pPr>
        <w:widowControl w:val="0"/>
        <w:suppressAutoHyphens w:val="0"/>
        <w:ind w:firstLine="720"/>
        <w:jc w:val="both"/>
        <w:rPr>
          <w:rFonts w:ascii="Times New Roman CYR" w:hAnsi="Times New Roman CYR" w:cs="Times New Roman CYR"/>
          <w:i/>
          <w:color w:val="000000"/>
          <w:sz w:val="28"/>
          <w:szCs w:val="28"/>
        </w:rPr>
      </w:pPr>
      <w:r>
        <w:rPr>
          <w:rFonts w:ascii="Times New Roman CYR" w:hAnsi="Times New Roman CYR" w:cs="Times New Roman CYR"/>
          <w:i/>
          <w:color w:val="000000"/>
          <w:sz w:val="28"/>
          <w:szCs w:val="28"/>
        </w:rPr>
        <w:t xml:space="preserve">992, 0113, 1710200000, 000 </w:t>
      </w:r>
    </w:p>
    <w:p w14:paraId="319CD702" w14:textId="77777777" w:rsidR="003C4A2E" w:rsidRDefault="003C4A2E" w:rsidP="003C4A2E">
      <w:pPr>
        <w:widowControl w:val="0"/>
        <w:suppressAutoHyphens w:val="0"/>
        <w:ind w:firstLine="720"/>
        <w:jc w:val="both"/>
        <w:rPr>
          <w:rFonts w:ascii="Times New Roman CYR" w:hAnsi="Times New Roman CYR" w:cs="Times New Roman CYR"/>
          <w:i/>
          <w:color w:val="000000"/>
          <w:sz w:val="28"/>
          <w:szCs w:val="28"/>
        </w:rPr>
      </w:pPr>
      <w:r>
        <w:rPr>
          <w:rFonts w:ascii="Times New Roman CYR" w:hAnsi="Times New Roman CYR" w:cs="Times New Roman CYR"/>
          <w:i/>
          <w:color w:val="000000"/>
          <w:sz w:val="28"/>
          <w:szCs w:val="28"/>
        </w:rPr>
        <w:t>992, 0409, 1210100000, 000</w:t>
      </w:r>
    </w:p>
    <w:p w14:paraId="68F130A1" w14:textId="01791E21" w:rsidR="003C4A2E" w:rsidRDefault="003C4A2E" w:rsidP="003C4A2E">
      <w:pPr>
        <w:widowControl w:val="0"/>
        <w:suppressAutoHyphens w:val="0"/>
        <w:ind w:firstLine="720"/>
        <w:jc w:val="both"/>
        <w:rPr>
          <w:rFonts w:ascii="Times New Roman CYR" w:hAnsi="Times New Roman CYR" w:cs="Times New Roman CYR"/>
          <w:i/>
          <w:color w:val="000000"/>
          <w:sz w:val="28"/>
          <w:szCs w:val="28"/>
        </w:rPr>
      </w:pPr>
      <w:r>
        <w:rPr>
          <w:rFonts w:ascii="Times New Roman CYR" w:hAnsi="Times New Roman CYR" w:cs="Times New Roman CYR"/>
          <w:i/>
          <w:color w:val="000000"/>
          <w:sz w:val="28"/>
          <w:szCs w:val="28"/>
        </w:rPr>
        <w:t>992, 0412, 0830100000,</w:t>
      </w:r>
      <w:r w:rsidR="00756C2B">
        <w:rPr>
          <w:rFonts w:ascii="Times New Roman CYR" w:hAnsi="Times New Roman CYR" w:cs="Times New Roman CYR"/>
          <w:i/>
          <w:color w:val="000000"/>
          <w:sz w:val="28"/>
          <w:szCs w:val="28"/>
        </w:rPr>
        <w:t xml:space="preserve"> </w:t>
      </w:r>
      <w:r>
        <w:rPr>
          <w:rFonts w:ascii="Times New Roman CYR" w:hAnsi="Times New Roman CYR" w:cs="Times New Roman CYR"/>
          <w:i/>
          <w:color w:val="000000"/>
          <w:sz w:val="28"/>
          <w:szCs w:val="28"/>
        </w:rPr>
        <w:t xml:space="preserve">000 </w:t>
      </w:r>
    </w:p>
    <w:p w14:paraId="07E38694" w14:textId="77777777" w:rsidR="003C4A2E" w:rsidRPr="00BA6BA6" w:rsidRDefault="003C4A2E" w:rsidP="003C4A2E">
      <w:pPr>
        <w:widowControl w:val="0"/>
        <w:suppressAutoHyphens w:val="0"/>
        <w:ind w:firstLine="720"/>
        <w:jc w:val="both"/>
        <w:rPr>
          <w:rFonts w:ascii="Times New Roman CYR" w:hAnsi="Times New Roman CYR" w:cs="Times New Roman CYR"/>
          <w:iCs/>
          <w:color w:val="000000"/>
          <w:sz w:val="28"/>
          <w:szCs w:val="28"/>
        </w:rPr>
      </w:pPr>
      <w:r>
        <w:rPr>
          <w:rFonts w:ascii="Times New Roman CYR" w:hAnsi="Times New Roman CYR" w:cs="Times New Roman CYR"/>
          <w:i/>
          <w:color w:val="000000"/>
          <w:sz w:val="28"/>
          <w:szCs w:val="28"/>
        </w:rPr>
        <w:t xml:space="preserve">не соответствуют действительности. В описании данной формы в текстовой части раздела аналогичные </w:t>
      </w:r>
      <w:r w:rsidRPr="00BA6BA6">
        <w:rPr>
          <w:rFonts w:ascii="Times New Roman CYR" w:hAnsi="Times New Roman CYR" w:cs="Times New Roman CYR"/>
          <w:i/>
          <w:color w:val="000000"/>
          <w:sz w:val="28"/>
          <w:szCs w:val="28"/>
        </w:rPr>
        <w:t xml:space="preserve">ошибки. </w:t>
      </w:r>
      <w:r w:rsidRPr="00BA6BA6">
        <w:rPr>
          <w:rFonts w:ascii="Times New Roman CYR" w:hAnsi="Times New Roman CYR" w:cs="Times New Roman CYR"/>
          <w:iCs/>
          <w:color w:val="000000"/>
          <w:sz w:val="28"/>
          <w:szCs w:val="28"/>
        </w:rPr>
        <w:t>Исправлено в ходе проверки.</w:t>
      </w:r>
    </w:p>
    <w:p w14:paraId="3EAE996F" w14:textId="77777777" w:rsidR="003C4A2E" w:rsidRDefault="003C4A2E" w:rsidP="003C4A2E">
      <w:pPr>
        <w:ind w:firstLine="709"/>
        <w:jc w:val="both"/>
        <w:rPr>
          <w:bCs/>
          <w:i/>
          <w:iCs/>
          <w:sz w:val="28"/>
          <w:szCs w:val="28"/>
        </w:rPr>
      </w:pPr>
      <w:r w:rsidRPr="00BA6BA6">
        <w:rPr>
          <w:bCs/>
          <w:i/>
          <w:iCs/>
          <w:sz w:val="28"/>
          <w:szCs w:val="28"/>
        </w:rPr>
        <w:t>4. В разделе 4 «Анализ показателей бухгалтерской отчетности субъекта</w:t>
      </w:r>
      <w:r w:rsidRPr="004C5DAE">
        <w:rPr>
          <w:bCs/>
          <w:i/>
          <w:iCs/>
          <w:sz w:val="28"/>
          <w:szCs w:val="28"/>
        </w:rPr>
        <w:t xml:space="preserve"> бюджетной отчетности</w:t>
      </w:r>
      <w:r w:rsidRPr="005074BA">
        <w:rPr>
          <w:bCs/>
          <w:i/>
          <w:iCs/>
          <w:sz w:val="28"/>
          <w:szCs w:val="28"/>
        </w:rPr>
        <w:t>»</w:t>
      </w:r>
      <w:r>
        <w:rPr>
          <w:bCs/>
          <w:i/>
          <w:iCs/>
          <w:sz w:val="28"/>
          <w:szCs w:val="28"/>
        </w:rPr>
        <w:t>:</w:t>
      </w:r>
    </w:p>
    <w:p w14:paraId="4B40FD9B" w14:textId="77777777" w:rsidR="003C4A2E" w:rsidRPr="00BA6BA6" w:rsidRDefault="003C4A2E" w:rsidP="003C4A2E">
      <w:pPr>
        <w:ind w:firstLine="709"/>
        <w:jc w:val="both"/>
        <w:rPr>
          <w:bCs/>
          <w:sz w:val="28"/>
          <w:szCs w:val="28"/>
        </w:rPr>
      </w:pPr>
      <w:r w:rsidRPr="00BF2BB6">
        <w:rPr>
          <w:bCs/>
          <w:i/>
          <w:iCs/>
          <w:sz w:val="28"/>
          <w:szCs w:val="28"/>
        </w:rPr>
        <w:t>при описании формы 0503168 «Сведения о движении нефинансовых активов» допущены ошибки</w:t>
      </w:r>
      <w:r>
        <w:rPr>
          <w:bCs/>
          <w:sz w:val="28"/>
          <w:szCs w:val="28"/>
        </w:rPr>
        <w:t xml:space="preserve"> </w:t>
      </w:r>
      <w:r w:rsidRPr="009C6DB0">
        <w:rPr>
          <w:bCs/>
          <w:i/>
          <w:sz w:val="28"/>
          <w:szCs w:val="28"/>
        </w:rPr>
        <w:t xml:space="preserve">и </w:t>
      </w:r>
      <w:r w:rsidRPr="00BA6BA6">
        <w:rPr>
          <w:bCs/>
          <w:i/>
          <w:sz w:val="28"/>
          <w:szCs w:val="28"/>
        </w:rPr>
        <w:t>недоработки</w:t>
      </w:r>
      <w:r w:rsidRPr="00BA6BA6">
        <w:rPr>
          <w:bCs/>
          <w:sz w:val="28"/>
          <w:szCs w:val="28"/>
        </w:rPr>
        <w:t xml:space="preserve"> (исправлено в ходе проверки);</w:t>
      </w:r>
    </w:p>
    <w:p w14:paraId="174E0BB0" w14:textId="77777777" w:rsidR="003C4A2E" w:rsidRPr="00BA6BA6" w:rsidRDefault="003C4A2E" w:rsidP="003C4A2E">
      <w:pPr>
        <w:ind w:firstLine="709"/>
        <w:jc w:val="both"/>
        <w:rPr>
          <w:bCs/>
          <w:i/>
          <w:iCs/>
          <w:sz w:val="28"/>
          <w:szCs w:val="28"/>
        </w:rPr>
      </w:pPr>
      <w:r w:rsidRPr="00BA6BA6">
        <w:rPr>
          <w:bCs/>
          <w:i/>
          <w:iCs/>
          <w:sz w:val="28"/>
          <w:szCs w:val="28"/>
        </w:rPr>
        <w:t>при описании формы 0503175 «Сведения о принятых и неисполненных</w:t>
      </w:r>
      <w:r w:rsidRPr="00A82E5C">
        <w:rPr>
          <w:bCs/>
          <w:i/>
          <w:iCs/>
          <w:sz w:val="28"/>
          <w:szCs w:val="28"/>
        </w:rPr>
        <w:t xml:space="preserve"> обязательствах получателя бюджетных средств</w:t>
      </w:r>
      <w:r w:rsidRPr="00BF2BB6">
        <w:rPr>
          <w:bCs/>
          <w:i/>
          <w:iCs/>
          <w:sz w:val="28"/>
          <w:szCs w:val="28"/>
        </w:rPr>
        <w:t xml:space="preserve">» допущены </w:t>
      </w:r>
      <w:r>
        <w:rPr>
          <w:bCs/>
          <w:i/>
          <w:iCs/>
          <w:sz w:val="28"/>
          <w:szCs w:val="28"/>
        </w:rPr>
        <w:t>ошибки</w:t>
      </w:r>
      <w:r>
        <w:rPr>
          <w:bCs/>
          <w:sz w:val="28"/>
          <w:szCs w:val="28"/>
        </w:rPr>
        <w:t xml:space="preserve"> </w:t>
      </w:r>
      <w:r w:rsidRPr="00BA6BA6">
        <w:rPr>
          <w:bCs/>
          <w:sz w:val="28"/>
          <w:szCs w:val="28"/>
        </w:rPr>
        <w:t>(исправлено в ходе проверки).</w:t>
      </w:r>
    </w:p>
    <w:p w14:paraId="28231364" w14:textId="77777777" w:rsidR="003C4A2E" w:rsidRPr="004E78D0" w:rsidRDefault="003C4A2E" w:rsidP="003C4A2E">
      <w:pPr>
        <w:widowControl w:val="0"/>
        <w:ind w:firstLine="720"/>
        <w:jc w:val="both"/>
        <w:rPr>
          <w:rFonts w:ascii="Times New Roman CYR" w:hAnsi="Times New Roman CYR" w:cs="Times New Roman CYR"/>
          <w:i/>
          <w:color w:val="000000"/>
          <w:sz w:val="28"/>
          <w:szCs w:val="28"/>
        </w:rPr>
      </w:pPr>
      <w:r w:rsidRPr="00BA6BA6">
        <w:rPr>
          <w:rFonts w:ascii="Times New Roman CYR" w:hAnsi="Times New Roman CYR" w:cs="Times New Roman CYR"/>
          <w:i/>
          <w:color w:val="000000"/>
          <w:sz w:val="28"/>
          <w:szCs w:val="28"/>
        </w:rPr>
        <w:t>5. В разделе 5 «Прочие вопросы деятельности субъекта бюджетной</w:t>
      </w:r>
      <w:r w:rsidRPr="004E78D0">
        <w:rPr>
          <w:rFonts w:ascii="Times New Roman CYR" w:hAnsi="Times New Roman CYR" w:cs="Times New Roman CYR"/>
          <w:i/>
          <w:color w:val="000000"/>
          <w:sz w:val="28"/>
          <w:szCs w:val="28"/>
        </w:rPr>
        <w:t xml:space="preserve"> отчетности»</w:t>
      </w:r>
      <w:r>
        <w:rPr>
          <w:rFonts w:ascii="Times New Roman CYR" w:hAnsi="Times New Roman CYR" w:cs="Times New Roman CYR"/>
          <w:i/>
          <w:color w:val="000000"/>
          <w:sz w:val="28"/>
          <w:szCs w:val="28"/>
        </w:rPr>
        <w:t xml:space="preserve"> </w:t>
      </w:r>
      <w:r w:rsidRPr="00A82E5C">
        <w:rPr>
          <w:rFonts w:ascii="Times New Roman CYR" w:hAnsi="Times New Roman CYR" w:cs="Times New Roman CYR"/>
          <w:i/>
          <w:color w:val="000000"/>
          <w:sz w:val="28"/>
          <w:szCs w:val="28"/>
        </w:rPr>
        <w:t xml:space="preserve">в перечень форм отчетности, не включенных в состав бюджетной отчетности за отчетный период, в виду отсутствия числовых значений показателей ошибочно включена форма 0503178 «Сведения об остатках денежных средств на счетах получателя бюджетных средств» - не составляется главным распорядителем бюджетных </w:t>
      </w:r>
      <w:r w:rsidRPr="00BA6BA6">
        <w:rPr>
          <w:rFonts w:ascii="Times New Roman CYR" w:hAnsi="Times New Roman CYR" w:cs="Times New Roman CYR"/>
          <w:i/>
          <w:color w:val="000000"/>
          <w:sz w:val="28"/>
          <w:szCs w:val="28"/>
        </w:rPr>
        <w:t xml:space="preserve">средств </w:t>
      </w:r>
      <w:r w:rsidRPr="00BA6BA6">
        <w:rPr>
          <w:rFonts w:ascii="Times New Roman CYR" w:hAnsi="Times New Roman CYR" w:cs="Times New Roman CYR"/>
          <w:iCs/>
          <w:color w:val="000000"/>
          <w:sz w:val="28"/>
          <w:szCs w:val="28"/>
        </w:rPr>
        <w:t>(исправлено в ходе проверки)</w:t>
      </w:r>
      <w:r w:rsidRPr="00BA6BA6">
        <w:rPr>
          <w:rFonts w:ascii="Times New Roman CYR" w:hAnsi="Times New Roman CYR" w:cs="Times New Roman CYR"/>
          <w:i/>
          <w:color w:val="000000"/>
          <w:sz w:val="28"/>
          <w:szCs w:val="28"/>
        </w:rPr>
        <w:t>.</w:t>
      </w:r>
    </w:p>
    <w:p w14:paraId="64AB9C7F" w14:textId="56425952" w:rsidR="003C4A2E" w:rsidRPr="009A7801" w:rsidRDefault="003C4A2E" w:rsidP="003C4A2E">
      <w:pPr>
        <w:ind w:firstLine="720"/>
        <w:jc w:val="both"/>
        <w:rPr>
          <w:color w:val="000000"/>
          <w:sz w:val="28"/>
          <w:szCs w:val="28"/>
        </w:rPr>
      </w:pPr>
      <w:r w:rsidRPr="009A7801">
        <w:rPr>
          <w:color w:val="000000"/>
          <w:sz w:val="28"/>
          <w:szCs w:val="28"/>
        </w:rPr>
        <w:t>Внешняя проверка годовой бюджетной отчетности Совета Мезмайского сельского поселения Апшеронского района проведена камеральным способом.</w:t>
      </w:r>
    </w:p>
    <w:p w14:paraId="269FA4AE" w14:textId="77777777" w:rsidR="003C4A2E" w:rsidRDefault="003C4A2E" w:rsidP="003C4A2E">
      <w:pPr>
        <w:widowControl w:val="0"/>
        <w:autoSpaceDE w:val="0"/>
        <w:spacing w:line="200" w:lineRule="atLeast"/>
        <w:ind w:firstLine="709"/>
        <w:jc w:val="both"/>
        <w:rPr>
          <w:color w:val="000000"/>
          <w:sz w:val="28"/>
          <w:szCs w:val="28"/>
        </w:rPr>
      </w:pPr>
      <w:r w:rsidRPr="009A7801">
        <w:rPr>
          <w:color w:val="000000"/>
          <w:sz w:val="28"/>
          <w:szCs w:val="28"/>
        </w:rPr>
        <w:t xml:space="preserve">Анализ форм бюджетной отчетности осуществлялся </w:t>
      </w:r>
      <w:r>
        <w:rPr>
          <w:color w:val="000000"/>
          <w:sz w:val="28"/>
          <w:szCs w:val="28"/>
        </w:rPr>
        <w:t>в</w:t>
      </w:r>
      <w:r w:rsidRPr="009A7801">
        <w:rPr>
          <w:color w:val="000000"/>
          <w:sz w:val="28"/>
          <w:szCs w:val="28"/>
        </w:rPr>
        <w:t xml:space="preserve"> рамках порядка ее составления, а оценка на основании обобщенных показателей, содержащихся в отчетности.</w:t>
      </w:r>
    </w:p>
    <w:p w14:paraId="557D7A4E" w14:textId="66FE356D" w:rsidR="003C4A2E" w:rsidRPr="004C63B3" w:rsidRDefault="003C4A2E" w:rsidP="003C4A2E">
      <w:pPr>
        <w:widowControl w:val="0"/>
        <w:autoSpaceDE w:val="0"/>
        <w:spacing w:line="200" w:lineRule="atLeast"/>
        <w:ind w:firstLine="709"/>
        <w:jc w:val="both"/>
        <w:rPr>
          <w:i/>
          <w:iCs/>
          <w:color w:val="000000"/>
          <w:sz w:val="28"/>
          <w:szCs w:val="28"/>
        </w:rPr>
      </w:pPr>
      <w:r w:rsidRPr="005934F0">
        <w:rPr>
          <w:color w:val="000000"/>
          <w:sz w:val="28"/>
          <w:szCs w:val="28"/>
        </w:rPr>
        <w:t>В ходе анализа форм бюджетной отчетности выявлено, что</w:t>
      </w:r>
      <w:r>
        <w:rPr>
          <w:color w:val="000000"/>
          <w:sz w:val="28"/>
          <w:szCs w:val="28"/>
        </w:rPr>
        <w:t xml:space="preserve"> </w:t>
      </w:r>
      <w:r w:rsidRPr="004C63B3">
        <w:rPr>
          <w:i/>
          <w:iCs/>
          <w:color w:val="000000"/>
          <w:sz w:val="28"/>
          <w:szCs w:val="28"/>
        </w:rPr>
        <w:t xml:space="preserve">в нарушение пункта 163 Инструкции в форме 0503164 «Сведения об исполнении бюджета» </w:t>
      </w:r>
      <w:r w:rsidRPr="004C63B3">
        <w:rPr>
          <w:i/>
          <w:iCs/>
          <w:color w:val="000000"/>
          <w:sz w:val="28"/>
          <w:szCs w:val="28"/>
        </w:rPr>
        <w:lastRenderedPageBreak/>
        <w:t xml:space="preserve">не верно заполнены данные в графе 3 по строке 500 (не соответствуют аналогичным данным формы 0503127). </w:t>
      </w:r>
    </w:p>
    <w:p w14:paraId="49C9ED09" w14:textId="77777777" w:rsidR="003C4A2E" w:rsidRPr="009A7801" w:rsidRDefault="003C4A2E" w:rsidP="003C4A2E">
      <w:pPr>
        <w:widowControl w:val="0"/>
        <w:ind w:firstLine="720"/>
        <w:jc w:val="both"/>
        <w:rPr>
          <w:rFonts w:ascii="Times New Roman CYR" w:hAnsi="Times New Roman CYR" w:cs="Times New Roman CYR"/>
          <w:color w:val="000000"/>
          <w:sz w:val="28"/>
          <w:szCs w:val="28"/>
        </w:rPr>
      </w:pPr>
      <w:r w:rsidRPr="009A7801">
        <w:rPr>
          <w:rFonts w:ascii="Times New Roman CYR" w:hAnsi="Times New Roman CYR" w:cs="Times New Roman CYR"/>
          <w:color w:val="000000"/>
          <w:sz w:val="28"/>
          <w:szCs w:val="28"/>
        </w:rPr>
        <w:t>Исполнение бюджета по расходам подтверждено представленной бюджетной отчетностью.</w:t>
      </w:r>
    </w:p>
    <w:p w14:paraId="62973EEB" w14:textId="77777777" w:rsidR="003C4A2E" w:rsidRPr="006F6E62" w:rsidRDefault="003C4A2E" w:rsidP="003C4A2E">
      <w:pPr>
        <w:autoSpaceDE w:val="0"/>
        <w:spacing w:line="200" w:lineRule="atLeast"/>
        <w:ind w:firstLine="720"/>
        <w:jc w:val="both"/>
        <w:rPr>
          <w:sz w:val="28"/>
          <w:szCs w:val="28"/>
        </w:rPr>
      </w:pPr>
      <w:r w:rsidRPr="006F6E62">
        <w:rPr>
          <w:sz w:val="28"/>
          <w:szCs w:val="28"/>
        </w:rPr>
        <w:t>В ходе анализа пояснительной записки (ф. 0503160) проверялась полнота составления пояснительной записки в соответствии с требованиями пунктов 151-177 Инструкции</w:t>
      </w:r>
      <w:r w:rsidRPr="006F6E62">
        <w:rPr>
          <w:iCs/>
          <w:sz w:val="28"/>
          <w:szCs w:val="28"/>
        </w:rPr>
        <w:t>.</w:t>
      </w:r>
    </w:p>
    <w:p w14:paraId="5F55B69A" w14:textId="77777777" w:rsidR="003C4A2E" w:rsidRPr="00D957F9" w:rsidRDefault="003C4A2E" w:rsidP="003C4A2E">
      <w:pPr>
        <w:ind w:firstLine="709"/>
        <w:jc w:val="both"/>
        <w:rPr>
          <w:iCs/>
          <w:color w:val="000000"/>
          <w:sz w:val="28"/>
          <w:szCs w:val="28"/>
        </w:rPr>
      </w:pPr>
      <w:r w:rsidRPr="00F41DCC">
        <w:rPr>
          <w:rFonts w:ascii="Times New Roman CYR" w:hAnsi="Times New Roman CYR" w:cs="Times New Roman CYR"/>
          <w:i/>
          <w:color w:val="000000"/>
          <w:sz w:val="28"/>
          <w:szCs w:val="28"/>
        </w:rPr>
        <w:t xml:space="preserve">В представленной форме 0503160 «Пояснительная записка» главного администратора бюджетных средств Совета Мезмайского сельского поселения Апшеронского района </w:t>
      </w:r>
      <w:r>
        <w:rPr>
          <w:rFonts w:ascii="Times New Roman CYR" w:hAnsi="Times New Roman CYR" w:cs="Times New Roman CYR"/>
          <w:i/>
          <w:color w:val="000000"/>
          <w:sz w:val="28"/>
          <w:szCs w:val="28"/>
        </w:rPr>
        <w:t>в</w:t>
      </w:r>
      <w:r w:rsidRPr="000E1467">
        <w:rPr>
          <w:rFonts w:ascii="Times New Roman CYR" w:hAnsi="Times New Roman CYR" w:cs="Times New Roman CYR"/>
          <w:i/>
          <w:color w:val="000000"/>
          <w:sz w:val="28"/>
          <w:szCs w:val="28"/>
        </w:rPr>
        <w:t xml:space="preserve"> разделе 5 «Прочие вопросы деятельности субъекта бюджетной отчетности»</w:t>
      </w:r>
      <w:r>
        <w:rPr>
          <w:rFonts w:ascii="Times New Roman CYR" w:hAnsi="Times New Roman CYR" w:cs="Times New Roman CYR"/>
          <w:i/>
          <w:color w:val="000000"/>
          <w:sz w:val="28"/>
          <w:szCs w:val="28"/>
        </w:rPr>
        <w:t xml:space="preserve"> </w:t>
      </w:r>
      <w:bookmarkStart w:id="13" w:name="_Hlk129619345"/>
      <w:r w:rsidRPr="008F2C91">
        <w:rPr>
          <w:rFonts w:ascii="Times New Roman CYR" w:hAnsi="Times New Roman CYR" w:cs="Times New Roman CYR"/>
          <w:i/>
          <w:color w:val="000000"/>
          <w:sz w:val="28"/>
          <w:szCs w:val="28"/>
        </w:rPr>
        <w:t>в перечень форм отчетности, не включенных в состав бюджетной отчетности за отчетный период, в виду отсутствия числовых значений показателей</w:t>
      </w:r>
      <w:r>
        <w:rPr>
          <w:rFonts w:ascii="Times New Roman CYR" w:hAnsi="Times New Roman CYR" w:cs="Times New Roman CYR"/>
          <w:i/>
          <w:color w:val="000000"/>
          <w:sz w:val="28"/>
          <w:szCs w:val="28"/>
        </w:rPr>
        <w:t xml:space="preserve"> ошибочно включена форма </w:t>
      </w:r>
      <w:r w:rsidRPr="00D957F9">
        <w:rPr>
          <w:i/>
          <w:color w:val="000000"/>
          <w:sz w:val="28"/>
          <w:szCs w:val="28"/>
        </w:rPr>
        <w:t>0503178</w:t>
      </w:r>
      <w:r w:rsidRPr="00D957F9">
        <w:rPr>
          <w:sz w:val="28"/>
          <w:szCs w:val="28"/>
        </w:rPr>
        <w:t xml:space="preserve"> </w:t>
      </w:r>
      <w:r w:rsidRPr="00D957F9">
        <w:rPr>
          <w:i/>
          <w:iCs/>
          <w:sz w:val="28"/>
          <w:szCs w:val="28"/>
        </w:rPr>
        <w:t>«Сведения об остатках денежных средств на счетах получателя бюджетных средств»</w:t>
      </w:r>
      <w:r w:rsidRPr="00D957F9">
        <w:rPr>
          <w:sz w:val="28"/>
          <w:szCs w:val="28"/>
        </w:rPr>
        <w:t xml:space="preserve"> - не составляется главным распорядителем бюджетных </w:t>
      </w:r>
      <w:r w:rsidRPr="00BA6BA6">
        <w:rPr>
          <w:sz w:val="28"/>
          <w:szCs w:val="28"/>
        </w:rPr>
        <w:t>средств</w:t>
      </w:r>
      <w:r w:rsidRPr="00BA6BA6">
        <w:rPr>
          <w:i/>
          <w:color w:val="000000"/>
          <w:sz w:val="28"/>
          <w:szCs w:val="28"/>
        </w:rPr>
        <w:t xml:space="preserve"> </w:t>
      </w:r>
      <w:r w:rsidRPr="00BA6BA6">
        <w:rPr>
          <w:iCs/>
          <w:color w:val="000000"/>
          <w:sz w:val="28"/>
          <w:szCs w:val="28"/>
        </w:rPr>
        <w:t>(исправлено в ходе проверки)</w:t>
      </w:r>
      <w:r w:rsidRPr="00BA6BA6">
        <w:rPr>
          <w:i/>
          <w:color w:val="000000"/>
          <w:sz w:val="28"/>
          <w:szCs w:val="28"/>
        </w:rPr>
        <w:t>.</w:t>
      </w:r>
    </w:p>
    <w:bookmarkEnd w:id="13"/>
    <w:p w14:paraId="064EB8DB" w14:textId="1302B9B5" w:rsidR="00634759" w:rsidRPr="003C4A2E" w:rsidRDefault="00634759" w:rsidP="00634759">
      <w:pPr>
        <w:widowControl w:val="0"/>
        <w:spacing w:line="240" w:lineRule="auto"/>
        <w:ind w:firstLine="720"/>
        <w:jc w:val="both"/>
        <w:textAlignment w:val="auto"/>
        <w:rPr>
          <w:kern w:val="0"/>
          <w:sz w:val="28"/>
          <w:szCs w:val="28"/>
          <w:lang w:eastAsia="ru-RU"/>
        </w:rPr>
      </w:pPr>
      <w:r w:rsidRPr="003C4A2E">
        <w:rPr>
          <w:kern w:val="0"/>
          <w:sz w:val="28"/>
          <w:szCs w:val="28"/>
        </w:rPr>
        <w:t>На начало 202</w:t>
      </w:r>
      <w:r w:rsidR="003C4A2E">
        <w:rPr>
          <w:kern w:val="0"/>
          <w:sz w:val="28"/>
          <w:szCs w:val="28"/>
        </w:rPr>
        <w:t>2</w:t>
      </w:r>
      <w:r w:rsidRPr="003C4A2E">
        <w:rPr>
          <w:kern w:val="0"/>
          <w:sz w:val="28"/>
          <w:szCs w:val="28"/>
        </w:rPr>
        <w:t xml:space="preserve"> года дебиторская задолженность </w:t>
      </w:r>
      <w:r w:rsidR="00BC52D6">
        <w:rPr>
          <w:kern w:val="0"/>
          <w:sz w:val="28"/>
          <w:szCs w:val="28"/>
        </w:rPr>
        <w:t xml:space="preserve">Администрации поселения </w:t>
      </w:r>
      <w:r w:rsidRPr="003C4A2E">
        <w:rPr>
          <w:kern w:val="0"/>
          <w:sz w:val="28"/>
          <w:szCs w:val="28"/>
        </w:rPr>
        <w:t xml:space="preserve">составляла </w:t>
      </w:r>
      <w:r w:rsidR="003C4A2E" w:rsidRPr="003C4A2E">
        <w:rPr>
          <w:kern w:val="0"/>
          <w:sz w:val="28"/>
          <w:szCs w:val="28"/>
        </w:rPr>
        <w:t>778,6</w:t>
      </w:r>
      <w:r w:rsidRPr="003C4A2E">
        <w:rPr>
          <w:kern w:val="0"/>
          <w:sz w:val="28"/>
          <w:szCs w:val="28"/>
        </w:rPr>
        <w:t> тыс. рублей</w:t>
      </w:r>
      <w:r w:rsidRPr="003C4A2E">
        <w:rPr>
          <w:kern w:val="0"/>
          <w:sz w:val="28"/>
          <w:szCs w:val="28"/>
          <w:lang w:eastAsia="ru-RU"/>
        </w:rPr>
        <w:t>.</w:t>
      </w:r>
    </w:p>
    <w:p w14:paraId="48F5C3DA" w14:textId="573BC0C1" w:rsidR="002F5865" w:rsidRDefault="00634759" w:rsidP="002F5865">
      <w:pPr>
        <w:pStyle w:val="af1"/>
        <w:widowControl w:val="0"/>
        <w:tabs>
          <w:tab w:val="center" w:pos="735"/>
        </w:tabs>
        <w:spacing w:line="200" w:lineRule="atLeast"/>
        <w:ind w:firstLine="709"/>
        <w:jc w:val="both"/>
        <w:rPr>
          <w:rFonts w:eastAsia="Times New Roman"/>
          <w:color w:val="auto"/>
          <w:kern w:val="0"/>
          <w:sz w:val="28"/>
          <w:szCs w:val="28"/>
        </w:rPr>
      </w:pPr>
      <w:r w:rsidRPr="003C4A2E">
        <w:rPr>
          <w:rFonts w:eastAsia="Times New Roman"/>
          <w:color w:val="auto"/>
          <w:kern w:val="0"/>
          <w:sz w:val="28"/>
          <w:szCs w:val="28"/>
        </w:rPr>
        <w:t>На конец 202</w:t>
      </w:r>
      <w:r w:rsidR="003C4A2E" w:rsidRPr="003C4A2E">
        <w:rPr>
          <w:rFonts w:eastAsia="Times New Roman"/>
          <w:color w:val="auto"/>
          <w:kern w:val="0"/>
          <w:sz w:val="28"/>
          <w:szCs w:val="28"/>
        </w:rPr>
        <w:t>2</w:t>
      </w:r>
      <w:r w:rsidRPr="003C4A2E">
        <w:rPr>
          <w:rFonts w:eastAsia="Times New Roman"/>
          <w:color w:val="auto"/>
          <w:kern w:val="0"/>
          <w:sz w:val="28"/>
          <w:szCs w:val="28"/>
        </w:rPr>
        <w:t xml:space="preserve"> года дебиторская задолженность </w:t>
      </w:r>
      <w:r w:rsidR="00BC52D6">
        <w:rPr>
          <w:rFonts w:eastAsia="Times New Roman"/>
          <w:color w:val="auto"/>
          <w:kern w:val="0"/>
          <w:sz w:val="28"/>
          <w:szCs w:val="28"/>
        </w:rPr>
        <w:t xml:space="preserve">Администрации поселения </w:t>
      </w:r>
      <w:r w:rsidRPr="003C4A2E">
        <w:rPr>
          <w:rFonts w:eastAsia="Times New Roman"/>
          <w:color w:val="auto"/>
          <w:kern w:val="0"/>
          <w:sz w:val="28"/>
          <w:szCs w:val="28"/>
        </w:rPr>
        <w:t xml:space="preserve">составила </w:t>
      </w:r>
      <w:r w:rsidR="003C4A2E" w:rsidRPr="003C4A2E">
        <w:rPr>
          <w:rFonts w:eastAsia="Times New Roman"/>
          <w:color w:val="auto"/>
          <w:kern w:val="0"/>
          <w:sz w:val="28"/>
          <w:szCs w:val="28"/>
        </w:rPr>
        <w:t>592,8</w:t>
      </w:r>
      <w:r w:rsidRPr="003C4A2E">
        <w:rPr>
          <w:rFonts w:eastAsia="Times New Roman"/>
          <w:color w:val="auto"/>
          <w:kern w:val="0"/>
          <w:sz w:val="28"/>
          <w:szCs w:val="28"/>
        </w:rPr>
        <w:t> тыс.  рублей.</w:t>
      </w:r>
    </w:p>
    <w:p w14:paraId="049CFACE" w14:textId="2ED165A0" w:rsidR="002F5865" w:rsidRDefault="003C4A2E" w:rsidP="002F5865">
      <w:pPr>
        <w:pStyle w:val="af1"/>
        <w:widowControl w:val="0"/>
        <w:tabs>
          <w:tab w:val="center" w:pos="735"/>
        </w:tabs>
        <w:spacing w:line="200" w:lineRule="atLeast"/>
        <w:ind w:firstLine="709"/>
        <w:jc w:val="both"/>
        <w:rPr>
          <w:sz w:val="28"/>
          <w:szCs w:val="28"/>
        </w:rPr>
      </w:pPr>
      <w:r w:rsidRPr="003C4A2E">
        <w:rPr>
          <w:kern w:val="0"/>
          <w:sz w:val="28"/>
          <w:szCs w:val="28"/>
        </w:rPr>
        <w:tab/>
      </w:r>
      <w:r w:rsidRPr="003C4A2E">
        <w:rPr>
          <w:sz w:val="28"/>
          <w:szCs w:val="28"/>
        </w:rPr>
        <w:t>Вся дебиторская задолженность является текущей. Просроченная дебиторская</w:t>
      </w:r>
      <w:r w:rsidRPr="00D92AE0">
        <w:rPr>
          <w:sz w:val="28"/>
          <w:szCs w:val="28"/>
        </w:rPr>
        <w:t xml:space="preserve"> задолженность отсутствует</w:t>
      </w:r>
      <w:r w:rsidRPr="00081238">
        <w:rPr>
          <w:sz w:val="28"/>
          <w:szCs w:val="28"/>
        </w:rPr>
        <w:t xml:space="preserve">. </w:t>
      </w:r>
      <w:r w:rsidRPr="00081238">
        <w:rPr>
          <w:sz w:val="28"/>
          <w:szCs w:val="28"/>
        </w:rPr>
        <w:tab/>
      </w:r>
      <w:r w:rsidR="00524FCF">
        <w:rPr>
          <w:sz w:val="28"/>
          <w:szCs w:val="28"/>
        </w:rPr>
        <w:t>Сумма</w:t>
      </w:r>
      <w:r w:rsidRPr="00081238">
        <w:rPr>
          <w:sz w:val="28"/>
          <w:szCs w:val="28"/>
        </w:rPr>
        <w:t xml:space="preserve"> долгосрочной дебиторской задолженности составляет </w:t>
      </w:r>
      <w:r>
        <w:rPr>
          <w:sz w:val="28"/>
          <w:szCs w:val="28"/>
        </w:rPr>
        <w:t>575,3</w:t>
      </w:r>
      <w:r w:rsidRPr="00081238">
        <w:rPr>
          <w:sz w:val="28"/>
          <w:szCs w:val="28"/>
        </w:rPr>
        <w:t xml:space="preserve"> тыс. рублей.</w:t>
      </w:r>
    </w:p>
    <w:p w14:paraId="24AD0E1D" w14:textId="154E5ED8" w:rsidR="003C4A2E" w:rsidRPr="00081238" w:rsidRDefault="003C4A2E" w:rsidP="002F5865">
      <w:pPr>
        <w:pStyle w:val="af1"/>
        <w:widowControl w:val="0"/>
        <w:tabs>
          <w:tab w:val="center" w:pos="735"/>
        </w:tabs>
        <w:spacing w:line="200" w:lineRule="atLeast"/>
        <w:ind w:firstLine="709"/>
        <w:jc w:val="both"/>
        <w:rPr>
          <w:sz w:val="28"/>
          <w:szCs w:val="28"/>
        </w:rPr>
      </w:pPr>
      <w:r>
        <w:rPr>
          <w:sz w:val="28"/>
          <w:szCs w:val="28"/>
        </w:rPr>
        <w:tab/>
      </w:r>
      <w:r w:rsidRPr="00C82920">
        <w:rPr>
          <w:sz w:val="28"/>
          <w:szCs w:val="28"/>
        </w:rPr>
        <w:t>Соотношение объема дебиторской задолженности (без учета дебиторской задолженности по счету 1 205 00 000 «Расчеты по доходам») к объему кассовых расходов</w:t>
      </w:r>
      <w:r>
        <w:rPr>
          <w:sz w:val="28"/>
          <w:szCs w:val="28"/>
        </w:rPr>
        <w:t xml:space="preserve"> составляет 0,1%.</w:t>
      </w:r>
    </w:p>
    <w:p w14:paraId="1E0321CA" w14:textId="297EF352" w:rsidR="003C4A2E" w:rsidRDefault="00BC52D6" w:rsidP="003C4A2E">
      <w:pPr>
        <w:widowControl w:val="0"/>
        <w:ind w:firstLine="720"/>
        <w:jc w:val="both"/>
        <w:rPr>
          <w:sz w:val="28"/>
          <w:szCs w:val="28"/>
        </w:rPr>
      </w:pPr>
      <w:r>
        <w:rPr>
          <w:sz w:val="28"/>
          <w:szCs w:val="28"/>
        </w:rPr>
        <w:t>Кредиторская задолженность А</w:t>
      </w:r>
      <w:r w:rsidR="003C4A2E" w:rsidRPr="000F75C0">
        <w:rPr>
          <w:sz w:val="28"/>
          <w:szCs w:val="28"/>
        </w:rPr>
        <w:t xml:space="preserve">дминистрации поселения </w:t>
      </w:r>
      <w:r w:rsidR="003C4A2E" w:rsidRPr="00F8558F">
        <w:rPr>
          <w:sz w:val="28"/>
          <w:szCs w:val="28"/>
        </w:rPr>
        <w:t>на начало и конец отчетного периода перед поставщиками и подрядчиками отсутствует.</w:t>
      </w:r>
    </w:p>
    <w:p w14:paraId="07CAA5FA" w14:textId="01634D34" w:rsidR="00634759" w:rsidRPr="003C4A2E" w:rsidRDefault="00634759" w:rsidP="00634759">
      <w:pPr>
        <w:widowControl w:val="0"/>
        <w:spacing w:line="240" w:lineRule="auto"/>
        <w:ind w:firstLine="720"/>
        <w:jc w:val="both"/>
        <w:textAlignment w:val="auto"/>
        <w:rPr>
          <w:kern w:val="0"/>
          <w:sz w:val="28"/>
          <w:szCs w:val="28"/>
        </w:rPr>
      </w:pPr>
      <w:r w:rsidRPr="003C4A2E">
        <w:rPr>
          <w:kern w:val="0"/>
          <w:sz w:val="28"/>
          <w:szCs w:val="28"/>
        </w:rPr>
        <w:t>Кредиторская и дебиторская задолженность у Совета поселения на начало и конец 202</w:t>
      </w:r>
      <w:r w:rsidR="003C4A2E" w:rsidRPr="003C4A2E">
        <w:rPr>
          <w:kern w:val="0"/>
          <w:sz w:val="28"/>
          <w:szCs w:val="28"/>
        </w:rPr>
        <w:t>2</w:t>
      </w:r>
      <w:r w:rsidRPr="003C4A2E">
        <w:rPr>
          <w:kern w:val="0"/>
          <w:sz w:val="28"/>
          <w:szCs w:val="28"/>
        </w:rPr>
        <w:t xml:space="preserve"> года отсутствует.</w:t>
      </w:r>
    </w:p>
    <w:p w14:paraId="4AAD35F2" w14:textId="77777777" w:rsidR="003C4A2E" w:rsidRPr="007845CC" w:rsidRDefault="003C4A2E" w:rsidP="003C4A2E">
      <w:pPr>
        <w:widowControl w:val="0"/>
        <w:ind w:firstLine="720"/>
        <w:jc w:val="both"/>
        <w:rPr>
          <w:sz w:val="28"/>
          <w:szCs w:val="28"/>
        </w:rPr>
      </w:pPr>
      <w:r w:rsidRPr="007845CC">
        <w:rPr>
          <w:sz w:val="28"/>
          <w:szCs w:val="28"/>
        </w:rPr>
        <w:t>Администрации поселения за 202</w:t>
      </w:r>
      <w:r>
        <w:rPr>
          <w:sz w:val="28"/>
          <w:szCs w:val="28"/>
        </w:rPr>
        <w:t>2</w:t>
      </w:r>
      <w:r w:rsidRPr="007845CC">
        <w:rPr>
          <w:sz w:val="28"/>
          <w:szCs w:val="28"/>
        </w:rPr>
        <w:t xml:space="preserve"> год </w:t>
      </w:r>
      <w:r w:rsidRPr="00315674">
        <w:rPr>
          <w:sz w:val="28"/>
          <w:szCs w:val="28"/>
        </w:rPr>
        <w:t xml:space="preserve">по судебным решениям судов судебной системы Российской Федерации </w:t>
      </w:r>
      <w:r w:rsidRPr="007845CC">
        <w:rPr>
          <w:sz w:val="28"/>
          <w:szCs w:val="28"/>
        </w:rPr>
        <w:t xml:space="preserve">предъявлено исполнительных документов на общую сумму </w:t>
      </w:r>
      <w:r>
        <w:rPr>
          <w:sz w:val="28"/>
          <w:szCs w:val="28"/>
        </w:rPr>
        <w:t>56,0</w:t>
      </w:r>
      <w:r w:rsidRPr="007845CC">
        <w:rPr>
          <w:sz w:val="28"/>
          <w:szCs w:val="28"/>
        </w:rPr>
        <w:t xml:space="preserve"> тыс. рублей. В течение 202</w:t>
      </w:r>
      <w:r>
        <w:rPr>
          <w:sz w:val="28"/>
          <w:szCs w:val="28"/>
        </w:rPr>
        <w:t>2</w:t>
      </w:r>
      <w:r w:rsidRPr="007845CC">
        <w:rPr>
          <w:sz w:val="28"/>
          <w:szCs w:val="28"/>
        </w:rPr>
        <w:t xml:space="preserve"> года денежные обязательства были исполнены на общую сумму </w:t>
      </w:r>
      <w:r>
        <w:rPr>
          <w:sz w:val="28"/>
          <w:szCs w:val="28"/>
        </w:rPr>
        <w:t>56,0</w:t>
      </w:r>
      <w:r w:rsidRPr="007845CC">
        <w:rPr>
          <w:sz w:val="28"/>
          <w:szCs w:val="28"/>
        </w:rPr>
        <w:t xml:space="preserve"> тыс. рублей. На конец отчетного периода неисполненные денежные обязательства по судебным актам отсутствуют.</w:t>
      </w:r>
    </w:p>
    <w:p w14:paraId="71FB58D5" w14:textId="77777777" w:rsidR="003C4A2E" w:rsidRDefault="003C4A2E" w:rsidP="003C4A2E">
      <w:pPr>
        <w:widowControl w:val="0"/>
        <w:ind w:firstLine="720"/>
        <w:jc w:val="both"/>
        <w:rPr>
          <w:sz w:val="28"/>
          <w:szCs w:val="28"/>
        </w:rPr>
      </w:pPr>
      <w:r w:rsidRPr="007845CC">
        <w:rPr>
          <w:sz w:val="28"/>
          <w:szCs w:val="28"/>
        </w:rPr>
        <w:t>Совету поселения за 202</w:t>
      </w:r>
      <w:r>
        <w:rPr>
          <w:sz w:val="28"/>
          <w:szCs w:val="28"/>
        </w:rPr>
        <w:t>2</w:t>
      </w:r>
      <w:r w:rsidRPr="007845CC">
        <w:rPr>
          <w:sz w:val="28"/>
          <w:szCs w:val="28"/>
        </w:rPr>
        <w:t xml:space="preserve"> год исполнительные документы не предъявлялись.</w:t>
      </w:r>
    </w:p>
    <w:p w14:paraId="30B6AC37" w14:textId="77777777" w:rsidR="0001225E" w:rsidRPr="00D766AE" w:rsidRDefault="0001225E" w:rsidP="00815906">
      <w:pPr>
        <w:ind w:firstLine="720"/>
        <w:jc w:val="both"/>
        <w:rPr>
          <w:sz w:val="28"/>
          <w:szCs w:val="28"/>
          <w:highlight w:val="yellow"/>
        </w:rPr>
      </w:pPr>
    </w:p>
    <w:p w14:paraId="6AF984C2" w14:textId="77777777" w:rsidR="00962B01" w:rsidRPr="00485129" w:rsidRDefault="00F4111F" w:rsidP="00A4312C">
      <w:pPr>
        <w:pStyle w:val="ad"/>
        <w:widowControl w:val="0"/>
        <w:spacing w:line="240" w:lineRule="auto"/>
        <w:ind w:firstLine="709"/>
        <w:jc w:val="both"/>
        <w:rPr>
          <w:b/>
          <w:color w:val="000000"/>
          <w:szCs w:val="28"/>
        </w:rPr>
      </w:pPr>
      <w:r w:rsidRPr="00485129">
        <w:rPr>
          <w:b/>
          <w:color w:val="000000"/>
          <w:szCs w:val="28"/>
        </w:rPr>
        <w:t>9</w:t>
      </w:r>
      <w:r w:rsidR="00962B01" w:rsidRPr="00485129">
        <w:rPr>
          <w:b/>
          <w:color w:val="000000"/>
          <w:szCs w:val="28"/>
        </w:rPr>
        <w:t xml:space="preserve">. Выводы </w:t>
      </w:r>
    </w:p>
    <w:p w14:paraId="2E4C8FA3" w14:textId="77777777" w:rsidR="00570CA8" w:rsidRDefault="00570CA8" w:rsidP="00A4312C">
      <w:pPr>
        <w:ind w:firstLine="709"/>
        <w:jc w:val="both"/>
        <w:rPr>
          <w:sz w:val="28"/>
          <w:szCs w:val="28"/>
        </w:rPr>
      </w:pPr>
    </w:p>
    <w:p w14:paraId="645082CE" w14:textId="2D142E3E" w:rsidR="00A4312C" w:rsidRPr="00485129" w:rsidRDefault="00A4312C" w:rsidP="00A4312C">
      <w:pPr>
        <w:ind w:firstLine="709"/>
        <w:jc w:val="both"/>
      </w:pPr>
      <w:r w:rsidRPr="00485129">
        <w:rPr>
          <w:sz w:val="28"/>
          <w:szCs w:val="28"/>
        </w:rPr>
        <w:t xml:space="preserve">По итогам </w:t>
      </w:r>
      <w:r w:rsidR="00C24DCE" w:rsidRPr="00485129">
        <w:rPr>
          <w:sz w:val="28"/>
          <w:szCs w:val="28"/>
        </w:rPr>
        <w:t>20</w:t>
      </w:r>
      <w:r w:rsidR="00A56507" w:rsidRPr="00485129">
        <w:rPr>
          <w:sz w:val="28"/>
          <w:szCs w:val="28"/>
        </w:rPr>
        <w:t>2</w:t>
      </w:r>
      <w:r w:rsidR="00485129" w:rsidRPr="00485129">
        <w:rPr>
          <w:sz w:val="28"/>
          <w:szCs w:val="28"/>
        </w:rPr>
        <w:t>2</w:t>
      </w:r>
      <w:r w:rsidR="00A56507" w:rsidRPr="00485129">
        <w:rPr>
          <w:sz w:val="28"/>
          <w:szCs w:val="28"/>
        </w:rPr>
        <w:t xml:space="preserve"> </w:t>
      </w:r>
      <w:r w:rsidRPr="00485129">
        <w:rPr>
          <w:sz w:val="28"/>
          <w:szCs w:val="28"/>
        </w:rPr>
        <w:t xml:space="preserve">года </w:t>
      </w:r>
      <w:r w:rsidR="003D67DF" w:rsidRPr="00485129">
        <w:rPr>
          <w:sz w:val="28"/>
          <w:szCs w:val="28"/>
        </w:rPr>
        <w:t>исполнение по доходам</w:t>
      </w:r>
      <w:r w:rsidRPr="00485129">
        <w:rPr>
          <w:sz w:val="28"/>
          <w:szCs w:val="28"/>
        </w:rPr>
        <w:t xml:space="preserve"> бюджета Мезмайского сельского поселения Апшеронского района (с учетом безвозмездных поступлений) составил</w:t>
      </w:r>
      <w:r w:rsidR="003D67DF" w:rsidRPr="00485129">
        <w:rPr>
          <w:sz w:val="28"/>
          <w:szCs w:val="28"/>
        </w:rPr>
        <w:t xml:space="preserve">о </w:t>
      </w:r>
      <w:r w:rsidR="00485129" w:rsidRPr="00485129">
        <w:rPr>
          <w:sz w:val="28"/>
          <w:szCs w:val="28"/>
        </w:rPr>
        <w:t xml:space="preserve">14 469,8 </w:t>
      </w:r>
      <w:r w:rsidRPr="00485129">
        <w:rPr>
          <w:sz w:val="28"/>
          <w:szCs w:val="28"/>
        </w:rPr>
        <w:t>тыс. рублей</w:t>
      </w:r>
      <w:r w:rsidR="003D67DF" w:rsidRPr="00485129">
        <w:rPr>
          <w:sz w:val="28"/>
          <w:szCs w:val="28"/>
        </w:rPr>
        <w:t xml:space="preserve"> или</w:t>
      </w:r>
      <w:r w:rsidRPr="00485129">
        <w:rPr>
          <w:sz w:val="28"/>
          <w:szCs w:val="28"/>
        </w:rPr>
        <w:t xml:space="preserve"> </w:t>
      </w:r>
      <w:r w:rsidR="00485129" w:rsidRPr="00485129">
        <w:rPr>
          <w:sz w:val="28"/>
          <w:szCs w:val="28"/>
        </w:rPr>
        <w:t>142,3</w:t>
      </w:r>
      <w:r w:rsidRPr="00485129">
        <w:rPr>
          <w:sz w:val="28"/>
          <w:szCs w:val="28"/>
        </w:rPr>
        <w:t>% к уровню 20</w:t>
      </w:r>
      <w:r w:rsidR="003D67DF" w:rsidRPr="00485129">
        <w:rPr>
          <w:sz w:val="28"/>
          <w:szCs w:val="28"/>
        </w:rPr>
        <w:t>2</w:t>
      </w:r>
      <w:r w:rsidR="00485129" w:rsidRPr="00485129">
        <w:rPr>
          <w:sz w:val="28"/>
          <w:szCs w:val="28"/>
        </w:rPr>
        <w:t>1</w:t>
      </w:r>
      <w:r w:rsidRPr="00485129">
        <w:rPr>
          <w:sz w:val="28"/>
          <w:szCs w:val="28"/>
        </w:rPr>
        <w:t xml:space="preserve"> года</w:t>
      </w:r>
      <w:r w:rsidR="005A00A6" w:rsidRPr="00485129">
        <w:rPr>
          <w:sz w:val="28"/>
          <w:szCs w:val="28"/>
        </w:rPr>
        <w:t xml:space="preserve"> </w:t>
      </w:r>
      <w:r w:rsidRPr="00485129">
        <w:rPr>
          <w:sz w:val="28"/>
          <w:szCs w:val="28"/>
        </w:rPr>
        <w:t>(</w:t>
      </w:r>
      <w:r w:rsidR="003D67DF" w:rsidRPr="00485129">
        <w:rPr>
          <w:sz w:val="28"/>
          <w:szCs w:val="28"/>
        </w:rPr>
        <w:t>10</w:t>
      </w:r>
      <w:r w:rsidR="00485129" w:rsidRPr="00485129">
        <w:rPr>
          <w:sz w:val="28"/>
          <w:szCs w:val="28"/>
        </w:rPr>
        <w:t> 166,4</w:t>
      </w:r>
      <w:r w:rsidRPr="00485129">
        <w:rPr>
          <w:sz w:val="28"/>
          <w:szCs w:val="28"/>
        </w:rPr>
        <w:t xml:space="preserve"> тыс. рублей), в том числе:</w:t>
      </w:r>
    </w:p>
    <w:p w14:paraId="7FB715D0" w14:textId="6074F980" w:rsidR="00A4312C" w:rsidRPr="00485129" w:rsidRDefault="00A4312C" w:rsidP="00A4312C">
      <w:pPr>
        <w:ind w:firstLine="709"/>
        <w:jc w:val="both"/>
      </w:pPr>
      <w:r w:rsidRPr="00485129">
        <w:rPr>
          <w:sz w:val="28"/>
          <w:szCs w:val="28"/>
        </w:rPr>
        <w:lastRenderedPageBreak/>
        <w:t xml:space="preserve">по налоговым доходам </w:t>
      </w:r>
      <w:r w:rsidR="003D67DF" w:rsidRPr="00485129">
        <w:rPr>
          <w:sz w:val="28"/>
          <w:szCs w:val="28"/>
        </w:rPr>
        <w:t>процент</w:t>
      </w:r>
      <w:r w:rsidRPr="00485129">
        <w:rPr>
          <w:sz w:val="28"/>
          <w:szCs w:val="28"/>
        </w:rPr>
        <w:t xml:space="preserve"> исполнения к уровню 20</w:t>
      </w:r>
      <w:r w:rsidR="003E3D92" w:rsidRPr="00485129">
        <w:rPr>
          <w:sz w:val="28"/>
          <w:szCs w:val="28"/>
        </w:rPr>
        <w:t>2</w:t>
      </w:r>
      <w:r w:rsidR="00485129" w:rsidRPr="00485129">
        <w:rPr>
          <w:sz w:val="28"/>
          <w:szCs w:val="28"/>
        </w:rPr>
        <w:t>1</w:t>
      </w:r>
      <w:r w:rsidRPr="00485129">
        <w:rPr>
          <w:sz w:val="28"/>
          <w:szCs w:val="28"/>
        </w:rPr>
        <w:t xml:space="preserve"> года (</w:t>
      </w:r>
      <w:r w:rsidR="00485129" w:rsidRPr="00485129">
        <w:rPr>
          <w:sz w:val="28"/>
          <w:szCs w:val="28"/>
        </w:rPr>
        <w:t>7 989,9</w:t>
      </w:r>
      <w:r w:rsidR="00AA2463" w:rsidRPr="00485129">
        <w:rPr>
          <w:sz w:val="28"/>
          <w:szCs w:val="28"/>
        </w:rPr>
        <w:t> </w:t>
      </w:r>
      <w:r w:rsidRPr="00485129">
        <w:rPr>
          <w:sz w:val="28"/>
          <w:szCs w:val="28"/>
        </w:rPr>
        <w:t xml:space="preserve">тыс. рублей) составил </w:t>
      </w:r>
      <w:r w:rsidR="00485129" w:rsidRPr="00485129">
        <w:rPr>
          <w:sz w:val="28"/>
          <w:szCs w:val="28"/>
        </w:rPr>
        <w:t>114,3</w:t>
      </w:r>
      <w:r w:rsidRPr="00485129">
        <w:rPr>
          <w:sz w:val="28"/>
          <w:szCs w:val="28"/>
        </w:rPr>
        <w:t>;</w:t>
      </w:r>
    </w:p>
    <w:p w14:paraId="2DCCD755" w14:textId="3E01B229" w:rsidR="00A4312C" w:rsidRPr="00485129" w:rsidRDefault="00A4312C" w:rsidP="00A4312C">
      <w:pPr>
        <w:ind w:firstLine="709"/>
        <w:jc w:val="both"/>
      </w:pPr>
      <w:r w:rsidRPr="00485129">
        <w:rPr>
          <w:sz w:val="28"/>
          <w:szCs w:val="28"/>
        </w:rPr>
        <w:t xml:space="preserve">по неналоговым доходам </w:t>
      </w:r>
      <w:r w:rsidR="003D67DF" w:rsidRPr="00485129">
        <w:rPr>
          <w:sz w:val="28"/>
          <w:szCs w:val="28"/>
        </w:rPr>
        <w:t>процент</w:t>
      </w:r>
      <w:r w:rsidRPr="00485129">
        <w:rPr>
          <w:sz w:val="28"/>
          <w:szCs w:val="28"/>
        </w:rPr>
        <w:t xml:space="preserve"> исполнения к уровню 20</w:t>
      </w:r>
      <w:r w:rsidR="003E3D92" w:rsidRPr="00485129">
        <w:rPr>
          <w:sz w:val="28"/>
          <w:szCs w:val="28"/>
        </w:rPr>
        <w:t>2</w:t>
      </w:r>
      <w:r w:rsidR="00485129" w:rsidRPr="00485129">
        <w:rPr>
          <w:sz w:val="28"/>
          <w:szCs w:val="28"/>
        </w:rPr>
        <w:t>1</w:t>
      </w:r>
      <w:r w:rsidRPr="00485129">
        <w:rPr>
          <w:sz w:val="28"/>
          <w:szCs w:val="28"/>
        </w:rPr>
        <w:t xml:space="preserve"> года (</w:t>
      </w:r>
      <w:r w:rsidR="00485129" w:rsidRPr="00485129">
        <w:rPr>
          <w:sz w:val="28"/>
          <w:szCs w:val="28"/>
        </w:rPr>
        <w:t>255,6</w:t>
      </w:r>
      <w:r w:rsidR="00AA2463" w:rsidRPr="00485129">
        <w:rPr>
          <w:sz w:val="28"/>
          <w:szCs w:val="28"/>
        </w:rPr>
        <w:t> </w:t>
      </w:r>
      <w:r w:rsidRPr="00485129">
        <w:rPr>
          <w:sz w:val="28"/>
          <w:szCs w:val="28"/>
        </w:rPr>
        <w:t xml:space="preserve">тыс. рублей) составил </w:t>
      </w:r>
      <w:r w:rsidR="00485129" w:rsidRPr="00485129">
        <w:rPr>
          <w:sz w:val="28"/>
          <w:szCs w:val="28"/>
        </w:rPr>
        <w:t>105,8</w:t>
      </w:r>
      <w:r w:rsidRPr="00485129">
        <w:rPr>
          <w:sz w:val="28"/>
          <w:szCs w:val="28"/>
        </w:rPr>
        <w:t>;</w:t>
      </w:r>
    </w:p>
    <w:p w14:paraId="266D9AA4" w14:textId="2C05A4FD" w:rsidR="00A4312C" w:rsidRPr="00876259" w:rsidRDefault="00A4312C" w:rsidP="00A4312C">
      <w:pPr>
        <w:ind w:firstLine="709"/>
        <w:jc w:val="both"/>
      </w:pPr>
      <w:r w:rsidRPr="00876259">
        <w:rPr>
          <w:sz w:val="28"/>
          <w:szCs w:val="28"/>
        </w:rPr>
        <w:t xml:space="preserve">по безвозмездным поступлениям </w:t>
      </w:r>
      <w:r w:rsidR="003D67DF" w:rsidRPr="00876259">
        <w:rPr>
          <w:sz w:val="28"/>
          <w:szCs w:val="28"/>
        </w:rPr>
        <w:t>процент</w:t>
      </w:r>
      <w:r w:rsidRPr="00876259">
        <w:rPr>
          <w:sz w:val="28"/>
          <w:szCs w:val="28"/>
        </w:rPr>
        <w:t xml:space="preserve"> исполнения к уровню 20</w:t>
      </w:r>
      <w:r w:rsidR="003E3D92" w:rsidRPr="00876259">
        <w:rPr>
          <w:sz w:val="28"/>
          <w:szCs w:val="28"/>
        </w:rPr>
        <w:t>2</w:t>
      </w:r>
      <w:r w:rsidR="00876259" w:rsidRPr="00876259">
        <w:rPr>
          <w:sz w:val="28"/>
          <w:szCs w:val="28"/>
        </w:rPr>
        <w:t>1</w:t>
      </w:r>
      <w:r w:rsidRPr="00876259">
        <w:rPr>
          <w:sz w:val="28"/>
          <w:szCs w:val="28"/>
        </w:rPr>
        <w:t xml:space="preserve"> года (</w:t>
      </w:r>
      <w:r w:rsidR="00876259" w:rsidRPr="00876259">
        <w:rPr>
          <w:sz w:val="28"/>
          <w:szCs w:val="28"/>
        </w:rPr>
        <w:t>1 920,9</w:t>
      </w:r>
      <w:r w:rsidRPr="00876259">
        <w:rPr>
          <w:sz w:val="28"/>
          <w:szCs w:val="28"/>
        </w:rPr>
        <w:t xml:space="preserve"> тыс. рублей) составил </w:t>
      </w:r>
      <w:r w:rsidR="00876259" w:rsidRPr="00876259">
        <w:rPr>
          <w:sz w:val="28"/>
          <w:szCs w:val="28"/>
        </w:rPr>
        <w:t>263,8</w:t>
      </w:r>
      <w:r w:rsidRPr="00876259">
        <w:rPr>
          <w:sz w:val="28"/>
          <w:szCs w:val="28"/>
        </w:rPr>
        <w:t>.</w:t>
      </w:r>
    </w:p>
    <w:p w14:paraId="55D25959" w14:textId="64BE484E" w:rsidR="00A4312C" w:rsidRPr="00876259" w:rsidRDefault="00A4312C" w:rsidP="00A4312C">
      <w:pPr>
        <w:ind w:firstLine="709"/>
        <w:jc w:val="both"/>
      </w:pPr>
      <w:r w:rsidRPr="00876259">
        <w:rPr>
          <w:sz w:val="28"/>
          <w:szCs w:val="28"/>
        </w:rPr>
        <w:t>К уровню 20</w:t>
      </w:r>
      <w:r w:rsidR="003E3D92" w:rsidRPr="00876259">
        <w:rPr>
          <w:sz w:val="28"/>
          <w:szCs w:val="28"/>
        </w:rPr>
        <w:t>2</w:t>
      </w:r>
      <w:r w:rsidR="00876259" w:rsidRPr="00876259">
        <w:rPr>
          <w:sz w:val="28"/>
          <w:szCs w:val="28"/>
        </w:rPr>
        <w:t>1</w:t>
      </w:r>
      <w:r w:rsidRPr="00876259">
        <w:rPr>
          <w:sz w:val="28"/>
          <w:szCs w:val="28"/>
        </w:rPr>
        <w:t xml:space="preserve"> года (</w:t>
      </w:r>
      <w:r w:rsidR="00876259" w:rsidRPr="00876259">
        <w:rPr>
          <w:sz w:val="28"/>
          <w:szCs w:val="28"/>
        </w:rPr>
        <w:t>10 505,8</w:t>
      </w:r>
      <w:r w:rsidRPr="00876259">
        <w:rPr>
          <w:sz w:val="28"/>
          <w:szCs w:val="28"/>
        </w:rPr>
        <w:t xml:space="preserve"> тыс. рублей) расходы бюджета </w:t>
      </w:r>
      <w:r w:rsidR="00241F7B" w:rsidRPr="00876259">
        <w:rPr>
          <w:sz w:val="28"/>
          <w:szCs w:val="28"/>
        </w:rPr>
        <w:t>Мезмайского</w:t>
      </w:r>
      <w:r w:rsidRPr="00876259">
        <w:rPr>
          <w:sz w:val="28"/>
          <w:szCs w:val="28"/>
        </w:rPr>
        <w:t xml:space="preserve"> сельского поселения Апшеронского района в </w:t>
      </w:r>
      <w:r w:rsidR="00C24DCE" w:rsidRPr="00876259">
        <w:rPr>
          <w:sz w:val="28"/>
          <w:szCs w:val="28"/>
        </w:rPr>
        <w:t>20</w:t>
      </w:r>
      <w:r w:rsidR="005B6848" w:rsidRPr="00876259">
        <w:rPr>
          <w:sz w:val="28"/>
          <w:szCs w:val="28"/>
        </w:rPr>
        <w:t>2</w:t>
      </w:r>
      <w:r w:rsidR="00876259" w:rsidRPr="00876259">
        <w:rPr>
          <w:sz w:val="28"/>
          <w:szCs w:val="28"/>
        </w:rPr>
        <w:t>2</w:t>
      </w:r>
      <w:r w:rsidRPr="00876259">
        <w:rPr>
          <w:sz w:val="28"/>
          <w:szCs w:val="28"/>
        </w:rPr>
        <w:t xml:space="preserve"> году составили </w:t>
      </w:r>
      <w:r w:rsidR="00876259" w:rsidRPr="00876259">
        <w:rPr>
          <w:sz w:val="28"/>
          <w:szCs w:val="28"/>
        </w:rPr>
        <w:t>152,6</w:t>
      </w:r>
      <w:r w:rsidRPr="00876259">
        <w:rPr>
          <w:sz w:val="28"/>
          <w:szCs w:val="28"/>
        </w:rPr>
        <w:t>%.</w:t>
      </w:r>
    </w:p>
    <w:p w14:paraId="01BA8806" w14:textId="15CF1CA7" w:rsidR="00A4312C" w:rsidRPr="00876259" w:rsidRDefault="00A4312C" w:rsidP="00A4312C">
      <w:pPr>
        <w:ind w:firstLine="709"/>
        <w:jc w:val="both"/>
      </w:pPr>
      <w:r w:rsidRPr="00876259">
        <w:rPr>
          <w:sz w:val="28"/>
          <w:szCs w:val="28"/>
        </w:rPr>
        <w:t xml:space="preserve">По итогам </w:t>
      </w:r>
      <w:r w:rsidR="00C24DCE" w:rsidRPr="00876259">
        <w:rPr>
          <w:sz w:val="28"/>
          <w:szCs w:val="28"/>
        </w:rPr>
        <w:t>20</w:t>
      </w:r>
      <w:r w:rsidR="005B6848" w:rsidRPr="00876259">
        <w:rPr>
          <w:sz w:val="28"/>
          <w:szCs w:val="28"/>
        </w:rPr>
        <w:t>2</w:t>
      </w:r>
      <w:r w:rsidR="00876259" w:rsidRPr="00876259">
        <w:rPr>
          <w:sz w:val="28"/>
          <w:szCs w:val="28"/>
        </w:rPr>
        <w:t>2</w:t>
      </w:r>
      <w:r w:rsidRPr="00876259">
        <w:rPr>
          <w:sz w:val="28"/>
          <w:szCs w:val="28"/>
        </w:rPr>
        <w:t xml:space="preserve"> года бюджет </w:t>
      </w:r>
      <w:r w:rsidR="00241F7B" w:rsidRPr="00876259">
        <w:rPr>
          <w:sz w:val="28"/>
          <w:szCs w:val="28"/>
        </w:rPr>
        <w:t>Мезмайского</w:t>
      </w:r>
      <w:r w:rsidRPr="00876259">
        <w:rPr>
          <w:sz w:val="28"/>
          <w:szCs w:val="28"/>
        </w:rPr>
        <w:t xml:space="preserve"> сельского поселения Апшеронского района исполнен с </w:t>
      </w:r>
      <w:r w:rsidR="003E3D92" w:rsidRPr="00876259">
        <w:rPr>
          <w:sz w:val="28"/>
          <w:szCs w:val="28"/>
        </w:rPr>
        <w:t>дефицитом</w:t>
      </w:r>
      <w:r w:rsidRPr="00876259">
        <w:rPr>
          <w:sz w:val="28"/>
          <w:szCs w:val="28"/>
        </w:rPr>
        <w:t xml:space="preserve"> в размере </w:t>
      </w:r>
      <w:r w:rsidR="00876259" w:rsidRPr="00876259">
        <w:rPr>
          <w:sz w:val="28"/>
          <w:szCs w:val="28"/>
        </w:rPr>
        <w:t>1 562,1</w:t>
      </w:r>
      <w:r w:rsidR="00412316" w:rsidRPr="00876259">
        <w:rPr>
          <w:sz w:val="28"/>
          <w:szCs w:val="28"/>
        </w:rPr>
        <w:t xml:space="preserve"> </w:t>
      </w:r>
      <w:r w:rsidRPr="00876259">
        <w:rPr>
          <w:sz w:val="28"/>
          <w:szCs w:val="28"/>
        </w:rPr>
        <w:t>тыс. рублей.</w:t>
      </w:r>
    </w:p>
    <w:p w14:paraId="42AD755A" w14:textId="000D2431" w:rsidR="00DB0457" w:rsidRPr="00876259" w:rsidRDefault="00DB0457" w:rsidP="00DB0457">
      <w:pPr>
        <w:ind w:firstLine="709"/>
        <w:jc w:val="both"/>
        <w:rPr>
          <w:sz w:val="28"/>
          <w:szCs w:val="28"/>
        </w:rPr>
      </w:pPr>
      <w:r w:rsidRPr="00876259">
        <w:rPr>
          <w:sz w:val="28"/>
          <w:szCs w:val="28"/>
        </w:rPr>
        <w:t>Представленная к внешней проверке в Контрольно-счетную палату годовая бюджетная отчетность главных администраторов средств бюджета поселения за 202</w:t>
      </w:r>
      <w:r w:rsidR="00876259">
        <w:rPr>
          <w:sz w:val="28"/>
          <w:szCs w:val="28"/>
        </w:rPr>
        <w:t>2</w:t>
      </w:r>
      <w:r w:rsidRPr="00876259">
        <w:rPr>
          <w:sz w:val="28"/>
          <w:szCs w:val="28"/>
        </w:rPr>
        <w:t xml:space="preserve"> год соответствуют перечню и формам, установленным Инструкцией.</w:t>
      </w:r>
    </w:p>
    <w:p w14:paraId="6774342A" w14:textId="77777777" w:rsidR="00C70678" w:rsidRPr="00D766AE" w:rsidRDefault="00C70678" w:rsidP="00AE4451">
      <w:pPr>
        <w:widowControl w:val="0"/>
        <w:spacing w:line="200" w:lineRule="atLeast"/>
        <w:ind w:firstLine="709"/>
        <w:jc w:val="both"/>
        <w:rPr>
          <w:b/>
          <w:color w:val="000000"/>
          <w:sz w:val="28"/>
          <w:szCs w:val="28"/>
          <w:highlight w:val="yellow"/>
        </w:rPr>
      </w:pPr>
    </w:p>
    <w:p w14:paraId="70022C03" w14:textId="77777777" w:rsidR="00F4111F" w:rsidRPr="00570CA8" w:rsidRDefault="00F4111F" w:rsidP="00F4111F">
      <w:pPr>
        <w:widowControl w:val="0"/>
        <w:spacing w:line="200" w:lineRule="atLeast"/>
        <w:ind w:firstLine="709"/>
        <w:jc w:val="both"/>
        <w:rPr>
          <w:b/>
          <w:color w:val="000000"/>
          <w:sz w:val="28"/>
          <w:szCs w:val="28"/>
        </w:rPr>
      </w:pPr>
      <w:r w:rsidRPr="00570CA8">
        <w:rPr>
          <w:b/>
          <w:color w:val="000000"/>
          <w:sz w:val="28"/>
          <w:szCs w:val="28"/>
        </w:rPr>
        <w:t>10. Предложения</w:t>
      </w:r>
    </w:p>
    <w:p w14:paraId="430BCE12" w14:textId="77777777" w:rsidR="00570CA8" w:rsidRDefault="00570CA8" w:rsidP="00627EAC">
      <w:pPr>
        <w:spacing w:line="200" w:lineRule="atLeast"/>
        <w:ind w:right="-62" w:firstLine="720"/>
        <w:jc w:val="both"/>
        <w:rPr>
          <w:bCs/>
          <w:color w:val="000000"/>
          <w:sz w:val="28"/>
          <w:szCs w:val="28"/>
          <w:highlight w:val="yellow"/>
        </w:rPr>
      </w:pPr>
    </w:p>
    <w:p w14:paraId="04F513EB" w14:textId="130A1A15" w:rsidR="00627EAC" w:rsidRPr="0098048D" w:rsidRDefault="00627EAC" w:rsidP="00627EAC">
      <w:pPr>
        <w:spacing w:line="200" w:lineRule="atLeast"/>
        <w:ind w:right="-62" w:firstLine="720"/>
        <w:jc w:val="both"/>
        <w:rPr>
          <w:rFonts w:eastAsia="Calibri"/>
          <w:sz w:val="28"/>
          <w:szCs w:val="28"/>
          <w:lang w:eastAsia="en-US"/>
        </w:rPr>
      </w:pPr>
      <w:r w:rsidRPr="0098048D">
        <w:rPr>
          <w:rFonts w:eastAsia="Calibri"/>
          <w:sz w:val="28"/>
          <w:szCs w:val="28"/>
          <w:lang w:eastAsia="en-US"/>
        </w:rPr>
        <w:t>Принять необходимые меры по недопущению в последующей работе нарушений законодательства Российской Федерации, иных нормативных правовых актов Российской Федерации, муниципальных правовых актов.</w:t>
      </w:r>
    </w:p>
    <w:p w14:paraId="1E5F597E" w14:textId="77777777" w:rsidR="00A41FA1" w:rsidRPr="0098048D" w:rsidRDefault="00A41FA1" w:rsidP="00F4111F">
      <w:pPr>
        <w:widowControl w:val="0"/>
        <w:spacing w:line="200" w:lineRule="atLeast"/>
        <w:ind w:firstLine="709"/>
        <w:jc w:val="both"/>
        <w:rPr>
          <w:b/>
          <w:color w:val="000000"/>
          <w:sz w:val="28"/>
          <w:szCs w:val="28"/>
        </w:rPr>
      </w:pPr>
    </w:p>
    <w:p w14:paraId="28515E5F" w14:textId="2EA68BE9" w:rsidR="00DB0457" w:rsidRPr="00075F7D" w:rsidRDefault="00DB0457" w:rsidP="00DB0457">
      <w:pPr>
        <w:ind w:firstLine="709"/>
        <w:jc w:val="both"/>
        <w:rPr>
          <w:sz w:val="28"/>
          <w:szCs w:val="28"/>
        </w:rPr>
      </w:pPr>
      <w:r w:rsidRPr="00BF5535">
        <w:rPr>
          <w:bCs/>
          <w:color w:val="000000"/>
          <w:sz w:val="28"/>
          <w:szCs w:val="28"/>
        </w:rPr>
        <w:t>Рассмотрев отчет об исполнении бюджета Мезмайского сельского поселения Апшеронского района за 202</w:t>
      </w:r>
      <w:r w:rsidR="00BF5535" w:rsidRPr="00BF5535">
        <w:rPr>
          <w:bCs/>
          <w:color w:val="000000"/>
          <w:sz w:val="28"/>
          <w:szCs w:val="28"/>
        </w:rPr>
        <w:t>2</w:t>
      </w:r>
      <w:r w:rsidRPr="00BF5535">
        <w:rPr>
          <w:bCs/>
          <w:color w:val="000000"/>
          <w:sz w:val="28"/>
          <w:szCs w:val="28"/>
        </w:rPr>
        <w:t xml:space="preserve"> год, Контрольно-счетная палата муниципального образования Апшеронский район считает возможным утвердить отчет об исполнении бюджета </w:t>
      </w:r>
      <w:r w:rsidR="00627EAC" w:rsidRPr="00BF5535">
        <w:rPr>
          <w:bCs/>
          <w:color w:val="000000"/>
          <w:sz w:val="28"/>
          <w:szCs w:val="28"/>
        </w:rPr>
        <w:t>Мезмайского</w:t>
      </w:r>
      <w:r w:rsidRPr="00BF5535">
        <w:rPr>
          <w:bCs/>
          <w:color w:val="000000"/>
          <w:sz w:val="28"/>
          <w:szCs w:val="28"/>
        </w:rPr>
        <w:t xml:space="preserve"> сельского поселения Апшеронского района за 202</w:t>
      </w:r>
      <w:r w:rsidR="00BF5535" w:rsidRPr="00BF5535">
        <w:rPr>
          <w:bCs/>
          <w:color w:val="000000"/>
          <w:sz w:val="28"/>
          <w:szCs w:val="28"/>
        </w:rPr>
        <w:t>2</w:t>
      </w:r>
      <w:r w:rsidRPr="00BF5535">
        <w:rPr>
          <w:bCs/>
          <w:color w:val="000000"/>
          <w:sz w:val="28"/>
          <w:szCs w:val="28"/>
        </w:rPr>
        <w:t xml:space="preserve"> год.</w:t>
      </w:r>
    </w:p>
    <w:p w14:paraId="752D03A9" w14:textId="77777777" w:rsidR="006578D3" w:rsidRPr="00075F7D" w:rsidRDefault="006578D3" w:rsidP="003B468D">
      <w:pPr>
        <w:ind w:firstLine="709"/>
        <w:jc w:val="both"/>
        <w:rPr>
          <w:bCs/>
          <w:color w:val="000000"/>
          <w:sz w:val="28"/>
          <w:szCs w:val="28"/>
        </w:rPr>
      </w:pPr>
    </w:p>
    <w:p w14:paraId="5AF2699F" w14:textId="77777777" w:rsidR="00B54D94" w:rsidRPr="00075F7D" w:rsidRDefault="00B54D94" w:rsidP="00B54D94">
      <w:pPr>
        <w:ind w:firstLine="709"/>
        <w:jc w:val="both"/>
        <w:rPr>
          <w:sz w:val="28"/>
          <w:szCs w:val="28"/>
        </w:rPr>
      </w:pPr>
    </w:p>
    <w:p w14:paraId="20CAE316" w14:textId="77777777" w:rsidR="00AE4451" w:rsidRPr="00075F7D" w:rsidRDefault="00AE4451" w:rsidP="004725BC">
      <w:pPr>
        <w:widowControl w:val="0"/>
        <w:spacing w:line="200" w:lineRule="atLeast"/>
        <w:jc w:val="both"/>
        <w:rPr>
          <w:bCs/>
          <w:color w:val="000000"/>
          <w:sz w:val="28"/>
          <w:szCs w:val="28"/>
        </w:rPr>
      </w:pPr>
    </w:p>
    <w:p w14:paraId="08690E4D" w14:textId="77777777" w:rsidR="00987983" w:rsidRPr="00075F7D" w:rsidRDefault="00987983" w:rsidP="00987983">
      <w:pPr>
        <w:pStyle w:val="ad"/>
        <w:widowControl w:val="0"/>
        <w:jc w:val="both"/>
        <w:rPr>
          <w:color w:val="000000"/>
          <w:szCs w:val="28"/>
        </w:rPr>
      </w:pPr>
      <w:r w:rsidRPr="00075F7D">
        <w:rPr>
          <w:color w:val="000000"/>
          <w:szCs w:val="28"/>
        </w:rPr>
        <w:t>Председатель Контрольно-счетной</w:t>
      </w:r>
    </w:p>
    <w:p w14:paraId="415667FB" w14:textId="77777777" w:rsidR="00987983" w:rsidRPr="00075F7D" w:rsidRDefault="00987983" w:rsidP="00987983">
      <w:pPr>
        <w:pStyle w:val="ad"/>
        <w:widowControl w:val="0"/>
        <w:jc w:val="both"/>
        <w:rPr>
          <w:color w:val="000000"/>
          <w:szCs w:val="28"/>
        </w:rPr>
      </w:pPr>
      <w:r w:rsidRPr="00075F7D">
        <w:rPr>
          <w:color w:val="000000"/>
          <w:szCs w:val="28"/>
        </w:rPr>
        <w:t xml:space="preserve">палаты муниципального образования </w:t>
      </w:r>
    </w:p>
    <w:p w14:paraId="2ADFD104" w14:textId="660C2DAA" w:rsidR="00987983" w:rsidRPr="00BD3C9C" w:rsidRDefault="00987983" w:rsidP="00987983">
      <w:pPr>
        <w:pStyle w:val="ad"/>
        <w:widowControl w:val="0"/>
        <w:jc w:val="both"/>
        <w:rPr>
          <w:color w:val="000000"/>
          <w:szCs w:val="28"/>
        </w:rPr>
      </w:pPr>
      <w:r w:rsidRPr="00075F7D">
        <w:rPr>
          <w:color w:val="000000"/>
          <w:szCs w:val="28"/>
        </w:rPr>
        <w:t>Апшеронский район                                                                            И.А. Гаркунова</w:t>
      </w:r>
    </w:p>
    <w:p w14:paraId="2276932B" w14:textId="681BAA81" w:rsidR="00962B01" w:rsidRPr="00BD3C9C" w:rsidRDefault="00962B01" w:rsidP="00987983">
      <w:pPr>
        <w:pStyle w:val="ad"/>
        <w:widowControl w:val="0"/>
        <w:jc w:val="left"/>
        <w:rPr>
          <w:color w:val="000000"/>
          <w:szCs w:val="28"/>
        </w:rPr>
      </w:pPr>
    </w:p>
    <w:sectPr w:rsidR="00962B01" w:rsidRPr="00BD3C9C" w:rsidSect="003A2FF4">
      <w:headerReference w:type="default" r:id="rId8"/>
      <w:pgSz w:w="11906" w:h="16838"/>
      <w:pgMar w:top="1134" w:right="567" w:bottom="1134" w:left="1701" w:header="45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35241" w14:textId="77777777" w:rsidR="007A3D05" w:rsidRDefault="007A3D05" w:rsidP="009D3E56">
      <w:pPr>
        <w:spacing w:line="240" w:lineRule="auto"/>
      </w:pPr>
      <w:r>
        <w:separator/>
      </w:r>
    </w:p>
  </w:endnote>
  <w:endnote w:type="continuationSeparator" w:id="0">
    <w:p w14:paraId="554E178E" w14:textId="77777777" w:rsidR="007A3D05" w:rsidRDefault="007A3D05" w:rsidP="009D3E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ohit Hindi">
    <w:altName w:val="Times New Roman"/>
    <w:charset w:val="CC"/>
    <w:family w:val="auto"/>
    <w:pitch w:val="variable"/>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iberationSerif">
    <w:altName w:val="Times New Roman"/>
    <w:charset w:val="CC"/>
    <w:family w:val="roman"/>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243C7" w14:textId="77777777" w:rsidR="007A3D05" w:rsidRDefault="007A3D05" w:rsidP="009D3E56">
      <w:pPr>
        <w:spacing w:line="240" w:lineRule="auto"/>
      </w:pPr>
      <w:r>
        <w:separator/>
      </w:r>
    </w:p>
  </w:footnote>
  <w:footnote w:type="continuationSeparator" w:id="0">
    <w:p w14:paraId="1E0A19CD" w14:textId="77777777" w:rsidR="007A3D05" w:rsidRDefault="007A3D05" w:rsidP="009D3E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07F15" w14:textId="77777777" w:rsidR="00956DF7" w:rsidRPr="003A2FF4" w:rsidRDefault="00956DF7">
    <w:pPr>
      <w:pStyle w:val="af1"/>
      <w:jc w:val="center"/>
      <w:rPr>
        <w:sz w:val="28"/>
        <w:szCs w:val="28"/>
      </w:rPr>
    </w:pPr>
    <w:r w:rsidRPr="003A2FF4">
      <w:rPr>
        <w:sz w:val="28"/>
        <w:szCs w:val="28"/>
      </w:rPr>
      <w:fldChar w:fldCharType="begin"/>
    </w:r>
    <w:r w:rsidRPr="003A2FF4">
      <w:rPr>
        <w:sz w:val="28"/>
        <w:szCs w:val="28"/>
      </w:rPr>
      <w:instrText>PAGE   \* MERGEFORMAT</w:instrText>
    </w:r>
    <w:r w:rsidRPr="003A2FF4">
      <w:rPr>
        <w:sz w:val="28"/>
        <w:szCs w:val="28"/>
      </w:rPr>
      <w:fldChar w:fldCharType="separate"/>
    </w:r>
    <w:r w:rsidR="009E41B5">
      <w:rPr>
        <w:noProof/>
        <w:sz w:val="28"/>
        <w:szCs w:val="28"/>
      </w:rPr>
      <w:t>15</w:t>
    </w:r>
    <w:r w:rsidRPr="003A2FF4">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36082C58"/>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50870FBE"/>
    <w:multiLevelType w:val="hybridMultilevel"/>
    <w:tmpl w:val="165286D0"/>
    <w:lvl w:ilvl="0" w:tplc="50A4003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263559F"/>
    <w:multiLevelType w:val="hybridMultilevel"/>
    <w:tmpl w:val="0FF6A6B8"/>
    <w:lvl w:ilvl="0" w:tplc="EDA8E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751898727">
    <w:abstractNumId w:val="0"/>
  </w:num>
  <w:num w:numId="2" w16cid:durableId="1401630619">
    <w:abstractNumId w:val="2"/>
  </w:num>
  <w:num w:numId="3" w16cid:durableId="1100685160">
    <w:abstractNumId w:val="3"/>
  </w:num>
  <w:num w:numId="4" w16cid:durableId="1454639722">
    <w:abstractNumId w:val="1"/>
  </w:num>
  <w:num w:numId="5" w16cid:durableId="1694842781">
    <w:abstractNumId w:val="4"/>
  </w:num>
  <w:num w:numId="6" w16cid:durableId="716439849">
    <w:abstractNumId w:val="6"/>
  </w:num>
  <w:num w:numId="7" w16cid:durableId="4699827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12C6"/>
    <w:rsid w:val="0000104F"/>
    <w:rsid w:val="000013EF"/>
    <w:rsid w:val="00010A8B"/>
    <w:rsid w:val="0001121A"/>
    <w:rsid w:val="0001225E"/>
    <w:rsid w:val="00013BAB"/>
    <w:rsid w:val="00014833"/>
    <w:rsid w:val="000150DA"/>
    <w:rsid w:val="00015D53"/>
    <w:rsid w:val="0001676C"/>
    <w:rsid w:val="00021094"/>
    <w:rsid w:val="000218EE"/>
    <w:rsid w:val="000220B2"/>
    <w:rsid w:val="00024572"/>
    <w:rsid w:val="000258B0"/>
    <w:rsid w:val="00025BBC"/>
    <w:rsid w:val="00026BF8"/>
    <w:rsid w:val="000302BA"/>
    <w:rsid w:val="0003082B"/>
    <w:rsid w:val="00030837"/>
    <w:rsid w:val="00031047"/>
    <w:rsid w:val="000310BE"/>
    <w:rsid w:val="00031206"/>
    <w:rsid w:val="000314C2"/>
    <w:rsid w:val="000319D8"/>
    <w:rsid w:val="0003640E"/>
    <w:rsid w:val="00041B1F"/>
    <w:rsid w:val="00044B00"/>
    <w:rsid w:val="00046433"/>
    <w:rsid w:val="000500DE"/>
    <w:rsid w:val="00052027"/>
    <w:rsid w:val="0005254E"/>
    <w:rsid w:val="00053170"/>
    <w:rsid w:val="00053E31"/>
    <w:rsid w:val="00054FFE"/>
    <w:rsid w:val="00057F16"/>
    <w:rsid w:val="00060B46"/>
    <w:rsid w:val="00060F06"/>
    <w:rsid w:val="000612C6"/>
    <w:rsid w:val="00062945"/>
    <w:rsid w:val="00062981"/>
    <w:rsid w:val="00062CB1"/>
    <w:rsid w:val="00063C15"/>
    <w:rsid w:val="000645C8"/>
    <w:rsid w:val="00072C02"/>
    <w:rsid w:val="00072F0D"/>
    <w:rsid w:val="000745BA"/>
    <w:rsid w:val="00075016"/>
    <w:rsid w:val="00075A46"/>
    <w:rsid w:val="00075F7D"/>
    <w:rsid w:val="00077421"/>
    <w:rsid w:val="000803AD"/>
    <w:rsid w:val="00081ED3"/>
    <w:rsid w:val="000850DF"/>
    <w:rsid w:val="00086B9C"/>
    <w:rsid w:val="0009024E"/>
    <w:rsid w:val="000909E9"/>
    <w:rsid w:val="00093984"/>
    <w:rsid w:val="000949D4"/>
    <w:rsid w:val="00094B84"/>
    <w:rsid w:val="00095228"/>
    <w:rsid w:val="00095EBA"/>
    <w:rsid w:val="000961DC"/>
    <w:rsid w:val="00096F7D"/>
    <w:rsid w:val="000970B3"/>
    <w:rsid w:val="000A02F2"/>
    <w:rsid w:val="000A2444"/>
    <w:rsid w:val="000A2DC8"/>
    <w:rsid w:val="000A3166"/>
    <w:rsid w:val="000A6963"/>
    <w:rsid w:val="000A6C3F"/>
    <w:rsid w:val="000A6E35"/>
    <w:rsid w:val="000B161F"/>
    <w:rsid w:val="000B3747"/>
    <w:rsid w:val="000B4E96"/>
    <w:rsid w:val="000C0E91"/>
    <w:rsid w:val="000C1B46"/>
    <w:rsid w:val="000C4C6B"/>
    <w:rsid w:val="000C5C9C"/>
    <w:rsid w:val="000C6FC0"/>
    <w:rsid w:val="000C71B1"/>
    <w:rsid w:val="000D3CEC"/>
    <w:rsid w:val="000D4563"/>
    <w:rsid w:val="000D4D9A"/>
    <w:rsid w:val="000D62DA"/>
    <w:rsid w:val="000D752D"/>
    <w:rsid w:val="000E2C24"/>
    <w:rsid w:val="000E3777"/>
    <w:rsid w:val="000E6AC9"/>
    <w:rsid w:val="000E7AB4"/>
    <w:rsid w:val="000E7E84"/>
    <w:rsid w:val="000F19DD"/>
    <w:rsid w:val="000F224C"/>
    <w:rsid w:val="000F4DB9"/>
    <w:rsid w:val="00101CC2"/>
    <w:rsid w:val="0010386A"/>
    <w:rsid w:val="00103E40"/>
    <w:rsid w:val="00105646"/>
    <w:rsid w:val="00106659"/>
    <w:rsid w:val="001075D9"/>
    <w:rsid w:val="00110B3B"/>
    <w:rsid w:val="00113504"/>
    <w:rsid w:val="00113BEC"/>
    <w:rsid w:val="00114009"/>
    <w:rsid w:val="00115D6C"/>
    <w:rsid w:val="00121796"/>
    <w:rsid w:val="00123763"/>
    <w:rsid w:val="00123B40"/>
    <w:rsid w:val="00123F55"/>
    <w:rsid w:val="00125184"/>
    <w:rsid w:val="00131B24"/>
    <w:rsid w:val="00133F0D"/>
    <w:rsid w:val="00134BBC"/>
    <w:rsid w:val="00145925"/>
    <w:rsid w:val="00150B2E"/>
    <w:rsid w:val="001528A9"/>
    <w:rsid w:val="001543F6"/>
    <w:rsid w:val="001544F8"/>
    <w:rsid w:val="001550E1"/>
    <w:rsid w:val="00170E40"/>
    <w:rsid w:val="00172B22"/>
    <w:rsid w:val="00175052"/>
    <w:rsid w:val="001770A2"/>
    <w:rsid w:val="00177203"/>
    <w:rsid w:val="00184429"/>
    <w:rsid w:val="00187CD4"/>
    <w:rsid w:val="001918AC"/>
    <w:rsid w:val="00191F73"/>
    <w:rsid w:val="0019253C"/>
    <w:rsid w:val="00193EDA"/>
    <w:rsid w:val="00196E62"/>
    <w:rsid w:val="001A1FCA"/>
    <w:rsid w:val="001A2E40"/>
    <w:rsid w:val="001A59DC"/>
    <w:rsid w:val="001A62DF"/>
    <w:rsid w:val="001A7025"/>
    <w:rsid w:val="001A7230"/>
    <w:rsid w:val="001A7A68"/>
    <w:rsid w:val="001A7CCF"/>
    <w:rsid w:val="001B15B8"/>
    <w:rsid w:val="001B160D"/>
    <w:rsid w:val="001B31BD"/>
    <w:rsid w:val="001B4113"/>
    <w:rsid w:val="001B4502"/>
    <w:rsid w:val="001B58F2"/>
    <w:rsid w:val="001B7806"/>
    <w:rsid w:val="001B7840"/>
    <w:rsid w:val="001B7C7B"/>
    <w:rsid w:val="001C0C59"/>
    <w:rsid w:val="001C1454"/>
    <w:rsid w:val="001C1A0F"/>
    <w:rsid w:val="001C207B"/>
    <w:rsid w:val="001C2DA9"/>
    <w:rsid w:val="001C4CCA"/>
    <w:rsid w:val="001C5A0A"/>
    <w:rsid w:val="001D0FF1"/>
    <w:rsid w:val="001D1D37"/>
    <w:rsid w:val="001D1E99"/>
    <w:rsid w:val="001D2CBD"/>
    <w:rsid w:val="001D44D9"/>
    <w:rsid w:val="001D6E7C"/>
    <w:rsid w:val="001D70FB"/>
    <w:rsid w:val="001E0312"/>
    <w:rsid w:val="001E0617"/>
    <w:rsid w:val="001E4B41"/>
    <w:rsid w:val="001E69C6"/>
    <w:rsid w:val="001E7107"/>
    <w:rsid w:val="001E74FE"/>
    <w:rsid w:val="001F0664"/>
    <w:rsid w:val="001F0E6A"/>
    <w:rsid w:val="001F1D4C"/>
    <w:rsid w:val="001F26D4"/>
    <w:rsid w:val="001F32FF"/>
    <w:rsid w:val="001F420A"/>
    <w:rsid w:val="001F7E00"/>
    <w:rsid w:val="00201EB8"/>
    <w:rsid w:val="0020349D"/>
    <w:rsid w:val="002045B4"/>
    <w:rsid w:val="00204DF1"/>
    <w:rsid w:val="00205682"/>
    <w:rsid w:val="00212335"/>
    <w:rsid w:val="00215ADD"/>
    <w:rsid w:val="002161B6"/>
    <w:rsid w:val="002202C1"/>
    <w:rsid w:val="002267B4"/>
    <w:rsid w:val="00230205"/>
    <w:rsid w:val="00230697"/>
    <w:rsid w:val="002348BD"/>
    <w:rsid w:val="00234B5B"/>
    <w:rsid w:val="0023614E"/>
    <w:rsid w:val="00236685"/>
    <w:rsid w:val="00237071"/>
    <w:rsid w:val="00240606"/>
    <w:rsid w:val="00241657"/>
    <w:rsid w:val="00241F7B"/>
    <w:rsid w:val="0024233B"/>
    <w:rsid w:val="00244709"/>
    <w:rsid w:val="00247378"/>
    <w:rsid w:val="002515D1"/>
    <w:rsid w:val="0025351B"/>
    <w:rsid w:val="002550F1"/>
    <w:rsid w:val="00255408"/>
    <w:rsid w:val="00257644"/>
    <w:rsid w:val="002602A7"/>
    <w:rsid w:val="00263ECB"/>
    <w:rsid w:val="00266CE2"/>
    <w:rsid w:val="00267F18"/>
    <w:rsid w:val="0027055E"/>
    <w:rsid w:val="00270BB7"/>
    <w:rsid w:val="00271E81"/>
    <w:rsid w:val="0027337C"/>
    <w:rsid w:val="00273D67"/>
    <w:rsid w:val="002764B1"/>
    <w:rsid w:val="00276514"/>
    <w:rsid w:val="00277989"/>
    <w:rsid w:val="00277B5A"/>
    <w:rsid w:val="0028033D"/>
    <w:rsid w:val="00283355"/>
    <w:rsid w:val="0028484D"/>
    <w:rsid w:val="002860A0"/>
    <w:rsid w:val="00287B53"/>
    <w:rsid w:val="00287D30"/>
    <w:rsid w:val="0029064D"/>
    <w:rsid w:val="00290E9D"/>
    <w:rsid w:val="00291763"/>
    <w:rsid w:val="0029360D"/>
    <w:rsid w:val="002A41C8"/>
    <w:rsid w:val="002A4230"/>
    <w:rsid w:val="002A4FA9"/>
    <w:rsid w:val="002A7559"/>
    <w:rsid w:val="002B0E6E"/>
    <w:rsid w:val="002B1029"/>
    <w:rsid w:val="002B3217"/>
    <w:rsid w:val="002B45B6"/>
    <w:rsid w:val="002B5527"/>
    <w:rsid w:val="002C15FC"/>
    <w:rsid w:val="002C2091"/>
    <w:rsid w:val="002C3721"/>
    <w:rsid w:val="002C42BC"/>
    <w:rsid w:val="002C4AC4"/>
    <w:rsid w:val="002C6484"/>
    <w:rsid w:val="002D17DD"/>
    <w:rsid w:val="002D1E76"/>
    <w:rsid w:val="002D4EA8"/>
    <w:rsid w:val="002D5363"/>
    <w:rsid w:val="002D5AFB"/>
    <w:rsid w:val="002D6697"/>
    <w:rsid w:val="002D6FD7"/>
    <w:rsid w:val="002E11EC"/>
    <w:rsid w:val="002E5E38"/>
    <w:rsid w:val="002E6FAC"/>
    <w:rsid w:val="002F5540"/>
    <w:rsid w:val="002F5865"/>
    <w:rsid w:val="002F602B"/>
    <w:rsid w:val="002F6A77"/>
    <w:rsid w:val="002F7A96"/>
    <w:rsid w:val="003008D1"/>
    <w:rsid w:val="003020C2"/>
    <w:rsid w:val="003056C9"/>
    <w:rsid w:val="00305D99"/>
    <w:rsid w:val="0030601A"/>
    <w:rsid w:val="0030674F"/>
    <w:rsid w:val="00313063"/>
    <w:rsid w:val="00313D36"/>
    <w:rsid w:val="00314AFD"/>
    <w:rsid w:val="00314D90"/>
    <w:rsid w:val="0031787C"/>
    <w:rsid w:val="003202C9"/>
    <w:rsid w:val="00321F50"/>
    <w:rsid w:val="00322960"/>
    <w:rsid w:val="00327678"/>
    <w:rsid w:val="00332086"/>
    <w:rsid w:val="003329E0"/>
    <w:rsid w:val="00332C30"/>
    <w:rsid w:val="00336674"/>
    <w:rsid w:val="003371F0"/>
    <w:rsid w:val="00337962"/>
    <w:rsid w:val="00337EDE"/>
    <w:rsid w:val="003411E7"/>
    <w:rsid w:val="003411ED"/>
    <w:rsid w:val="0034576D"/>
    <w:rsid w:val="0034624E"/>
    <w:rsid w:val="003468B5"/>
    <w:rsid w:val="00347784"/>
    <w:rsid w:val="0034783B"/>
    <w:rsid w:val="0035112F"/>
    <w:rsid w:val="00351314"/>
    <w:rsid w:val="0035157B"/>
    <w:rsid w:val="003523F3"/>
    <w:rsid w:val="003535DF"/>
    <w:rsid w:val="00353705"/>
    <w:rsid w:val="00356526"/>
    <w:rsid w:val="003608C6"/>
    <w:rsid w:val="003624C0"/>
    <w:rsid w:val="003642CB"/>
    <w:rsid w:val="00364F01"/>
    <w:rsid w:val="003720BB"/>
    <w:rsid w:val="00372B80"/>
    <w:rsid w:val="00372DF8"/>
    <w:rsid w:val="003739CB"/>
    <w:rsid w:val="00373C6F"/>
    <w:rsid w:val="00373E25"/>
    <w:rsid w:val="00373F6A"/>
    <w:rsid w:val="00376F32"/>
    <w:rsid w:val="003811F0"/>
    <w:rsid w:val="003819F7"/>
    <w:rsid w:val="00382D97"/>
    <w:rsid w:val="003831D7"/>
    <w:rsid w:val="00383BC2"/>
    <w:rsid w:val="003840C0"/>
    <w:rsid w:val="0038636C"/>
    <w:rsid w:val="00390FC5"/>
    <w:rsid w:val="003912D4"/>
    <w:rsid w:val="00396AB1"/>
    <w:rsid w:val="00397ABB"/>
    <w:rsid w:val="003A0A35"/>
    <w:rsid w:val="003A109C"/>
    <w:rsid w:val="003A2409"/>
    <w:rsid w:val="003A2FF4"/>
    <w:rsid w:val="003A3587"/>
    <w:rsid w:val="003A3BA1"/>
    <w:rsid w:val="003A3F09"/>
    <w:rsid w:val="003A49F1"/>
    <w:rsid w:val="003A7CA7"/>
    <w:rsid w:val="003A7EE5"/>
    <w:rsid w:val="003B42B2"/>
    <w:rsid w:val="003B468D"/>
    <w:rsid w:val="003B5015"/>
    <w:rsid w:val="003B54E4"/>
    <w:rsid w:val="003B5B2B"/>
    <w:rsid w:val="003B7B0E"/>
    <w:rsid w:val="003C03AD"/>
    <w:rsid w:val="003C3CFB"/>
    <w:rsid w:val="003C4A2E"/>
    <w:rsid w:val="003C4F20"/>
    <w:rsid w:val="003C6F79"/>
    <w:rsid w:val="003C70FC"/>
    <w:rsid w:val="003C7355"/>
    <w:rsid w:val="003D00BD"/>
    <w:rsid w:val="003D1189"/>
    <w:rsid w:val="003D44CB"/>
    <w:rsid w:val="003D60B4"/>
    <w:rsid w:val="003D67DF"/>
    <w:rsid w:val="003D7DD5"/>
    <w:rsid w:val="003E0463"/>
    <w:rsid w:val="003E1779"/>
    <w:rsid w:val="003E18FF"/>
    <w:rsid w:val="003E3D92"/>
    <w:rsid w:val="003E52DA"/>
    <w:rsid w:val="003E699C"/>
    <w:rsid w:val="003E7141"/>
    <w:rsid w:val="003E7CA3"/>
    <w:rsid w:val="003F09BE"/>
    <w:rsid w:val="003F5500"/>
    <w:rsid w:val="00404D5D"/>
    <w:rsid w:val="00411DCF"/>
    <w:rsid w:val="00412316"/>
    <w:rsid w:val="00413F52"/>
    <w:rsid w:val="004146FF"/>
    <w:rsid w:val="00415E56"/>
    <w:rsid w:val="004160EB"/>
    <w:rsid w:val="00416562"/>
    <w:rsid w:val="0041733F"/>
    <w:rsid w:val="00420F40"/>
    <w:rsid w:val="004215CA"/>
    <w:rsid w:val="00421931"/>
    <w:rsid w:val="00422908"/>
    <w:rsid w:val="004258BA"/>
    <w:rsid w:val="00426AC6"/>
    <w:rsid w:val="00427AD8"/>
    <w:rsid w:val="00431BBF"/>
    <w:rsid w:val="00432D9F"/>
    <w:rsid w:val="0043317D"/>
    <w:rsid w:val="00434050"/>
    <w:rsid w:val="00437198"/>
    <w:rsid w:val="0044083C"/>
    <w:rsid w:val="00441E05"/>
    <w:rsid w:val="00442F56"/>
    <w:rsid w:val="00443708"/>
    <w:rsid w:val="00444B15"/>
    <w:rsid w:val="00445B7C"/>
    <w:rsid w:val="00451EA5"/>
    <w:rsid w:val="00452613"/>
    <w:rsid w:val="00453F36"/>
    <w:rsid w:val="00454E97"/>
    <w:rsid w:val="00456208"/>
    <w:rsid w:val="00461BD7"/>
    <w:rsid w:val="00464F34"/>
    <w:rsid w:val="00467E88"/>
    <w:rsid w:val="004725BC"/>
    <w:rsid w:val="0047262C"/>
    <w:rsid w:val="004732A3"/>
    <w:rsid w:val="004740ED"/>
    <w:rsid w:val="00475171"/>
    <w:rsid w:val="00475E97"/>
    <w:rsid w:val="00475EE0"/>
    <w:rsid w:val="004776F4"/>
    <w:rsid w:val="0047789D"/>
    <w:rsid w:val="0047796F"/>
    <w:rsid w:val="00483688"/>
    <w:rsid w:val="004839BB"/>
    <w:rsid w:val="00485129"/>
    <w:rsid w:val="004863CD"/>
    <w:rsid w:val="00487E58"/>
    <w:rsid w:val="00491C85"/>
    <w:rsid w:val="004930DB"/>
    <w:rsid w:val="004950FA"/>
    <w:rsid w:val="004956FE"/>
    <w:rsid w:val="004967E7"/>
    <w:rsid w:val="00497B40"/>
    <w:rsid w:val="004A0D99"/>
    <w:rsid w:val="004A1177"/>
    <w:rsid w:val="004A59B3"/>
    <w:rsid w:val="004A5A44"/>
    <w:rsid w:val="004A600B"/>
    <w:rsid w:val="004A7F3F"/>
    <w:rsid w:val="004B3DC4"/>
    <w:rsid w:val="004B3EB4"/>
    <w:rsid w:val="004B4632"/>
    <w:rsid w:val="004B4885"/>
    <w:rsid w:val="004B723D"/>
    <w:rsid w:val="004C3F31"/>
    <w:rsid w:val="004C60D8"/>
    <w:rsid w:val="004C6671"/>
    <w:rsid w:val="004C6B83"/>
    <w:rsid w:val="004C74C6"/>
    <w:rsid w:val="004C774F"/>
    <w:rsid w:val="004D4DE3"/>
    <w:rsid w:val="004D6EB6"/>
    <w:rsid w:val="004E1A2B"/>
    <w:rsid w:val="004E21B0"/>
    <w:rsid w:val="004E41AB"/>
    <w:rsid w:val="004E64AF"/>
    <w:rsid w:val="004E7095"/>
    <w:rsid w:val="004F0D0F"/>
    <w:rsid w:val="004F48E9"/>
    <w:rsid w:val="004F549C"/>
    <w:rsid w:val="004F5594"/>
    <w:rsid w:val="004F6595"/>
    <w:rsid w:val="004F7136"/>
    <w:rsid w:val="0050107B"/>
    <w:rsid w:val="0050295F"/>
    <w:rsid w:val="005030D3"/>
    <w:rsid w:val="005033F1"/>
    <w:rsid w:val="005060BF"/>
    <w:rsid w:val="00507F68"/>
    <w:rsid w:val="00511399"/>
    <w:rsid w:val="00513F50"/>
    <w:rsid w:val="00517317"/>
    <w:rsid w:val="00523384"/>
    <w:rsid w:val="00524215"/>
    <w:rsid w:val="005247E0"/>
    <w:rsid w:val="00524FCF"/>
    <w:rsid w:val="00527276"/>
    <w:rsid w:val="0053501D"/>
    <w:rsid w:val="0053571F"/>
    <w:rsid w:val="00535995"/>
    <w:rsid w:val="005365C7"/>
    <w:rsid w:val="00541EE3"/>
    <w:rsid w:val="005439C4"/>
    <w:rsid w:val="00543A28"/>
    <w:rsid w:val="00543DAE"/>
    <w:rsid w:val="0054465A"/>
    <w:rsid w:val="0054627D"/>
    <w:rsid w:val="005500D1"/>
    <w:rsid w:val="0055759C"/>
    <w:rsid w:val="0055761B"/>
    <w:rsid w:val="005608F3"/>
    <w:rsid w:val="0056393A"/>
    <w:rsid w:val="00566CF9"/>
    <w:rsid w:val="00567F95"/>
    <w:rsid w:val="00570CA8"/>
    <w:rsid w:val="00572B42"/>
    <w:rsid w:val="0057752F"/>
    <w:rsid w:val="00581774"/>
    <w:rsid w:val="00586888"/>
    <w:rsid w:val="0059077A"/>
    <w:rsid w:val="00592941"/>
    <w:rsid w:val="0059349D"/>
    <w:rsid w:val="005973B9"/>
    <w:rsid w:val="005A00A6"/>
    <w:rsid w:val="005A0E5F"/>
    <w:rsid w:val="005A1B8B"/>
    <w:rsid w:val="005A4076"/>
    <w:rsid w:val="005A40C9"/>
    <w:rsid w:val="005A5C12"/>
    <w:rsid w:val="005B1CEB"/>
    <w:rsid w:val="005B5402"/>
    <w:rsid w:val="005B6819"/>
    <w:rsid w:val="005B6848"/>
    <w:rsid w:val="005B76E3"/>
    <w:rsid w:val="005C160B"/>
    <w:rsid w:val="005C2584"/>
    <w:rsid w:val="005C3C24"/>
    <w:rsid w:val="005C47BD"/>
    <w:rsid w:val="005C5C21"/>
    <w:rsid w:val="005C6386"/>
    <w:rsid w:val="005D2A08"/>
    <w:rsid w:val="005D592A"/>
    <w:rsid w:val="005D6448"/>
    <w:rsid w:val="005E13BC"/>
    <w:rsid w:val="005E5A14"/>
    <w:rsid w:val="005E6ABE"/>
    <w:rsid w:val="005E7079"/>
    <w:rsid w:val="005F35C1"/>
    <w:rsid w:val="005F371E"/>
    <w:rsid w:val="005F4E28"/>
    <w:rsid w:val="005F75F3"/>
    <w:rsid w:val="006007E3"/>
    <w:rsid w:val="00600F92"/>
    <w:rsid w:val="00601ECF"/>
    <w:rsid w:val="0060289A"/>
    <w:rsid w:val="00605CC8"/>
    <w:rsid w:val="006067A7"/>
    <w:rsid w:val="0061089A"/>
    <w:rsid w:val="00612CA4"/>
    <w:rsid w:val="006131E5"/>
    <w:rsid w:val="0061409F"/>
    <w:rsid w:val="0061574C"/>
    <w:rsid w:val="006165E6"/>
    <w:rsid w:val="006173DF"/>
    <w:rsid w:val="006179A0"/>
    <w:rsid w:val="00620FFD"/>
    <w:rsid w:val="00621E74"/>
    <w:rsid w:val="006263BB"/>
    <w:rsid w:val="0062711A"/>
    <w:rsid w:val="00627549"/>
    <w:rsid w:val="00627EAC"/>
    <w:rsid w:val="00627F9E"/>
    <w:rsid w:val="006342DC"/>
    <w:rsid w:val="00634520"/>
    <w:rsid w:val="00634759"/>
    <w:rsid w:val="00641CDC"/>
    <w:rsid w:val="00643266"/>
    <w:rsid w:val="00644759"/>
    <w:rsid w:val="0064628B"/>
    <w:rsid w:val="006464C7"/>
    <w:rsid w:val="00647B3C"/>
    <w:rsid w:val="006517F2"/>
    <w:rsid w:val="0065351E"/>
    <w:rsid w:val="00655A61"/>
    <w:rsid w:val="00655D9E"/>
    <w:rsid w:val="006578D3"/>
    <w:rsid w:val="00667408"/>
    <w:rsid w:val="00670038"/>
    <w:rsid w:val="006701C6"/>
    <w:rsid w:val="006718A6"/>
    <w:rsid w:val="00673577"/>
    <w:rsid w:val="006739F1"/>
    <w:rsid w:val="00673C35"/>
    <w:rsid w:val="0067588C"/>
    <w:rsid w:val="006766BE"/>
    <w:rsid w:val="00676784"/>
    <w:rsid w:val="00676D01"/>
    <w:rsid w:val="006775CA"/>
    <w:rsid w:val="0068092F"/>
    <w:rsid w:val="00680EBC"/>
    <w:rsid w:val="006825CD"/>
    <w:rsid w:val="006831D3"/>
    <w:rsid w:val="006855BA"/>
    <w:rsid w:val="00686067"/>
    <w:rsid w:val="00690852"/>
    <w:rsid w:val="00690D37"/>
    <w:rsid w:val="006914AA"/>
    <w:rsid w:val="00697E6A"/>
    <w:rsid w:val="006A31FD"/>
    <w:rsid w:val="006A3AA3"/>
    <w:rsid w:val="006A4C0C"/>
    <w:rsid w:val="006B0A37"/>
    <w:rsid w:val="006B3648"/>
    <w:rsid w:val="006B36AD"/>
    <w:rsid w:val="006B388B"/>
    <w:rsid w:val="006B3D24"/>
    <w:rsid w:val="006B6853"/>
    <w:rsid w:val="006B6F5F"/>
    <w:rsid w:val="006B73A4"/>
    <w:rsid w:val="006B768A"/>
    <w:rsid w:val="006B79A3"/>
    <w:rsid w:val="006C11D5"/>
    <w:rsid w:val="006C1CC1"/>
    <w:rsid w:val="006C2CA1"/>
    <w:rsid w:val="006C3E76"/>
    <w:rsid w:val="006C5794"/>
    <w:rsid w:val="006C662B"/>
    <w:rsid w:val="006D0CE6"/>
    <w:rsid w:val="006D246D"/>
    <w:rsid w:val="006D24FD"/>
    <w:rsid w:val="006E0783"/>
    <w:rsid w:val="006E1071"/>
    <w:rsid w:val="006E2E4B"/>
    <w:rsid w:val="006E36F3"/>
    <w:rsid w:val="006E3C94"/>
    <w:rsid w:val="006E67F4"/>
    <w:rsid w:val="006F1B71"/>
    <w:rsid w:val="006F2FC4"/>
    <w:rsid w:val="006F4114"/>
    <w:rsid w:val="006F782D"/>
    <w:rsid w:val="00707EB6"/>
    <w:rsid w:val="007121EB"/>
    <w:rsid w:val="007206F1"/>
    <w:rsid w:val="0072241E"/>
    <w:rsid w:val="00722DEB"/>
    <w:rsid w:val="0072308C"/>
    <w:rsid w:val="0072443B"/>
    <w:rsid w:val="00724913"/>
    <w:rsid w:val="00724C2B"/>
    <w:rsid w:val="00725D10"/>
    <w:rsid w:val="00731159"/>
    <w:rsid w:val="00731A6D"/>
    <w:rsid w:val="00735C48"/>
    <w:rsid w:val="00737BD6"/>
    <w:rsid w:val="00737D3F"/>
    <w:rsid w:val="00737DD8"/>
    <w:rsid w:val="00742D02"/>
    <w:rsid w:val="00744334"/>
    <w:rsid w:val="00744688"/>
    <w:rsid w:val="00746F9C"/>
    <w:rsid w:val="00751E77"/>
    <w:rsid w:val="00756C2B"/>
    <w:rsid w:val="0076065F"/>
    <w:rsid w:val="00760BA9"/>
    <w:rsid w:val="00761BFD"/>
    <w:rsid w:val="00765194"/>
    <w:rsid w:val="00765573"/>
    <w:rsid w:val="00765FAF"/>
    <w:rsid w:val="007668B4"/>
    <w:rsid w:val="00770FD7"/>
    <w:rsid w:val="007712C2"/>
    <w:rsid w:val="00771410"/>
    <w:rsid w:val="007722B6"/>
    <w:rsid w:val="007802A9"/>
    <w:rsid w:val="00781961"/>
    <w:rsid w:val="00783568"/>
    <w:rsid w:val="007853FF"/>
    <w:rsid w:val="00786060"/>
    <w:rsid w:val="00787516"/>
    <w:rsid w:val="00787C61"/>
    <w:rsid w:val="00790C23"/>
    <w:rsid w:val="00793465"/>
    <w:rsid w:val="00794055"/>
    <w:rsid w:val="007941F8"/>
    <w:rsid w:val="00794B6F"/>
    <w:rsid w:val="00795AD8"/>
    <w:rsid w:val="00795DDB"/>
    <w:rsid w:val="00797165"/>
    <w:rsid w:val="007A097E"/>
    <w:rsid w:val="007A39E6"/>
    <w:rsid w:val="007A3D05"/>
    <w:rsid w:val="007A3DC4"/>
    <w:rsid w:val="007A3F28"/>
    <w:rsid w:val="007A5176"/>
    <w:rsid w:val="007A620D"/>
    <w:rsid w:val="007A766C"/>
    <w:rsid w:val="007B03D6"/>
    <w:rsid w:val="007B0A8E"/>
    <w:rsid w:val="007B0B70"/>
    <w:rsid w:val="007B1C1B"/>
    <w:rsid w:val="007B6263"/>
    <w:rsid w:val="007B7C3B"/>
    <w:rsid w:val="007C1BEA"/>
    <w:rsid w:val="007C4453"/>
    <w:rsid w:val="007C607E"/>
    <w:rsid w:val="007C660B"/>
    <w:rsid w:val="007D0F6A"/>
    <w:rsid w:val="007D2074"/>
    <w:rsid w:val="007D3611"/>
    <w:rsid w:val="007D4864"/>
    <w:rsid w:val="007D5476"/>
    <w:rsid w:val="007D73F0"/>
    <w:rsid w:val="007E066D"/>
    <w:rsid w:val="007E0C66"/>
    <w:rsid w:val="007E1E47"/>
    <w:rsid w:val="007E27AF"/>
    <w:rsid w:val="007E6321"/>
    <w:rsid w:val="007E756B"/>
    <w:rsid w:val="007E7D93"/>
    <w:rsid w:val="007F19D1"/>
    <w:rsid w:val="007F2102"/>
    <w:rsid w:val="007F586B"/>
    <w:rsid w:val="007F5FF7"/>
    <w:rsid w:val="00802A11"/>
    <w:rsid w:val="00803C21"/>
    <w:rsid w:val="00803CEC"/>
    <w:rsid w:val="00810BA1"/>
    <w:rsid w:val="00811244"/>
    <w:rsid w:val="00815844"/>
    <w:rsid w:val="00815906"/>
    <w:rsid w:val="00816915"/>
    <w:rsid w:val="00820EFD"/>
    <w:rsid w:val="0082518F"/>
    <w:rsid w:val="0082752D"/>
    <w:rsid w:val="00831CCE"/>
    <w:rsid w:val="008320F6"/>
    <w:rsid w:val="008341A8"/>
    <w:rsid w:val="00836610"/>
    <w:rsid w:val="00836E06"/>
    <w:rsid w:val="0083777B"/>
    <w:rsid w:val="00837A43"/>
    <w:rsid w:val="00842456"/>
    <w:rsid w:val="008454AB"/>
    <w:rsid w:val="00846E94"/>
    <w:rsid w:val="0085075A"/>
    <w:rsid w:val="00851614"/>
    <w:rsid w:val="00855F53"/>
    <w:rsid w:val="0085740D"/>
    <w:rsid w:val="00857777"/>
    <w:rsid w:val="00857BBD"/>
    <w:rsid w:val="0086489C"/>
    <w:rsid w:val="0086521E"/>
    <w:rsid w:val="008652B7"/>
    <w:rsid w:val="00867B4C"/>
    <w:rsid w:val="0087008C"/>
    <w:rsid w:val="008712B7"/>
    <w:rsid w:val="00874C23"/>
    <w:rsid w:val="00874EB3"/>
    <w:rsid w:val="00875F58"/>
    <w:rsid w:val="00876259"/>
    <w:rsid w:val="00882818"/>
    <w:rsid w:val="00885CD8"/>
    <w:rsid w:val="008866F8"/>
    <w:rsid w:val="00887139"/>
    <w:rsid w:val="008872E4"/>
    <w:rsid w:val="00887AB7"/>
    <w:rsid w:val="00891174"/>
    <w:rsid w:val="00892A56"/>
    <w:rsid w:val="00896C6A"/>
    <w:rsid w:val="008A049B"/>
    <w:rsid w:val="008A31ED"/>
    <w:rsid w:val="008A457B"/>
    <w:rsid w:val="008A4D83"/>
    <w:rsid w:val="008A703E"/>
    <w:rsid w:val="008B10F4"/>
    <w:rsid w:val="008B1A2E"/>
    <w:rsid w:val="008B1D80"/>
    <w:rsid w:val="008B1EA4"/>
    <w:rsid w:val="008B207B"/>
    <w:rsid w:val="008B5781"/>
    <w:rsid w:val="008B5810"/>
    <w:rsid w:val="008B6A1A"/>
    <w:rsid w:val="008C17F7"/>
    <w:rsid w:val="008C1E05"/>
    <w:rsid w:val="008C448B"/>
    <w:rsid w:val="008C474C"/>
    <w:rsid w:val="008C4DAC"/>
    <w:rsid w:val="008C7895"/>
    <w:rsid w:val="008D084E"/>
    <w:rsid w:val="008D0861"/>
    <w:rsid w:val="008D0D28"/>
    <w:rsid w:val="008D38F2"/>
    <w:rsid w:val="008D5FD2"/>
    <w:rsid w:val="008D6F18"/>
    <w:rsid w:val="008D7107"/>
    <w:rsid w:val="008E4525"/>
    <w:rsid w:val="008E5979"/>
    <w:rsid w:val="008E64D8"/>
    <w:rsid w:val="008E76BD"/>
    <w:rsid w:val="008F1B40"/>
    <w:rsid w:val="008F5C1D"/>
    <w:rsid w:val="008F6C7B"/>
    <w:rsid w:val="00901315"/>
    <w:rsid w:val="00901400"/>
    <w:rsid w:val="00903367"/>
    <w:rsid w:val="009036FF"/>
    <w:rsid w:val="00903A56"/>
    <w:rsid w:val="00903E59"/>
    <w:rsid w:val="00903F55"/>
    <w:rsid w:val="0090538B"/>
    <w:rsid w:val="00906030"/>
    <w:rsid w:val="0090635F"/>
    <w:rsid w:val="00913A53"/>
    <w:rsid w:val="009178BC"/>
    <w:rsid w:val="00923A5C"/>
    <w:rsid w:val="00923FA3"/>
    <w:rsid w:val="00924B9A"/>
    <w:rsid w:val="00931CA8"/>
    <w:rsid w:val="00931FAD"/>
    <w:rsid w:val="009345B6"/>
    <w:rsid w:val="00941013"/>
    <w:rsid w:val="00941AC7"/>
    <w:rsid w:val="009440F5"/>
    <w:rsid w:val="009456D6"/>
    <w:rsid w:val="00945F50"/>
    <w:rsid w:val="00947BDA"/>
    <w:rsid w:val="009521EC"/>
    <w:rsid w:val="00953945"/>
    <w:rsid w:val="0095416E"/>
    <w:rsid w:val="00956523"/>
    <w:rsid w:val="00956DF7"/>
    <w:rsid w:val="00960C94"/>
    <w:rsid w:val="00962B01"/>
    <w:rsid w:val="00962F7C"/>
    <w:rsid w:val="00963443"/>
    <w:rsid w:val="00970BAE"/>
    <w:rsid w:val="00972ED2"/>
    <w:rsid w:val="0097665B"/>
    <w:rsid w:val="0098048D"/>
    <w:rsid w:val="00981062"/>
    <w:rsid w:val="00984E31"/>
    <w:rsid w:val="009867F4"/>
    <w:rsid w:val="009873A8"/>
    <w:rsid w:val="00987983"/>
    <w:rsid w:val="00991198"/>
    <w:rsid w:val="00992A15"/>
    <w:rsid w:val="009932E2"/>
    <w:rsid w:val="009952E9"/>
    <w:rsid w:val="0099583E"/>
    <w:rsid w:val="00995D50"/>
    <w:rsid w:val="00995D5F"/>
    <w:rsid w:val="009964D5"/>
    <w:rsid w:val="009A20A5"/>
    <w:rsid w:val="009A288B"/>
    <w:rsid w:val="009A3594"/>
    <w:rsid w:val="009A4B86"/>
    <w:rsid w:val="009A5BEE"/>
    <w:rsid w:val="009A5C57"/>
    <w:rsid w:val="009A6C8D"/>
    <w:rsid w:val="009A6EC2"/>
    <w:rsid w:val="009B2121"/>
    <w:rsid w:val="009C0562"/>
    <w:rsid w:val="009C0701"/>
    <w:rsid w:val="009C160B"/>
    <w:rsid w:val="009C230D"/>
    <w:rsid w:val="009C32D6"/>
    <w:rsid w:val="009C5121"/>
    <w:rsid w:val="009D09BC"/>
    <w:rsid w:val="009D1237"/>
    <w:rsid w:val="009D13BE"/>
    <w:rsid w:val="009D2EEF"/>
    <w:rsid w:val="009D3294"/>
    <w:rsid w:val="009D3C0C"/>
    <w:rsid w:val="009D3E56"/>
    <w:rsid w:val="009D710E"/>
    <w:rsid w:val="009E274C"/>
    <w:rsid w:val="009E31F8"/>
    <w:rsid w:val="009E41B5"/>
    <w:rsid w:val="009E552E"/>
    <w:rsid w:val="009E74FD"/>
    <w:rsid w:val="009F0462"/>
    <w:rsid w:val="009F4B2A"/>
    <w:rsid w:val="009F7F7D"/>
    <w:rsid w:val="00A00E9E"/>
    <w:rsid w:val="00A01460"/>
    <w:rsid w:val="00A01CEE"/>
    <w:rsid w:val="00A02D65"/>
    <w:rsid w:val="00A06A07"/>
    <w:rsid w:val="00A072E3"/>
    <w:rsid w:val="00A10049"/>
    <w:rsid w:val="00A15361"/>
    <w:rsid w:val="00A1643E"/>
    <w:rsid w:val="00A1754E"/>
    <w:rsid w:val="00A176EE"/>
    <w:rsid w:val="00A17953"/>
    <w:rsid w:val="00A209A8"/>
    <w:rsid w:val="00A22909"/>
    <w:rsid w:val="00A25A54"/>
    <w:rsid w:val="00A25C69"/>
    <w:rsid w:val="00A31B89"/>
    <w:rsid w:val="00A33187"/>
    <w:rsid w:val="00A35035"/>
    <w:rsid w:val="00A35733"/>
    <w:rsid w:val="00A35EE1"/>
    <w:rsid w:val="00A377BA"/>
    <w:rsid w:val="00A37A02"/>
    <w:rsid w:val="00A41A4F"/>
    <w:rsid w:val="00A41FA1"/>
    <w:rsid w:val="00A4312C"/>
    <w:rsid w:val="00A44311"/>
    <w:rsid w:val="00A51078"/>
    <w:rsid w:val="00A5163F"/>
    <w:rsid w:val="00A51FDF"/>
    <w:rsid w:val="00A553E0"/>
    <w:rsid w:val="00A5593C"/>
    <w:rsid w:val="00A56507"/>
    <w:rsid w:val="00A608BE"/>
    <w:rsid w:val="00A6238E"/>
    <w:rsid w:val="00A655E1"/>
    <w:rsid w:val="00A67068"/>
    <w:rsid w:val="00A70928"/>
    <w:rsid w:val="00A70BB2"/>
    <w:rsid w:val="00A71772"/>
    <w:rsid w:val="00A7315A"/>
    <w:rsid w:val="00A73711"/>
    <w:rsid w:val="00A7479F"/>
    <w:rsid w:val="00A76E81"/>
    <w:rsid w:val="00A772C0"/>
    <w:rsid w:val="00A7797C"/>
    <w:rsid w:val="00A84068"/>
    <w:rsid w:val="00A8751B"/>
    <w:rsid w:val="00A87F78"/>
    <w:rsid w:val="00A913D1"/>
    <w:rsid w:val="00A92532"/>
    <w:rsid w:val="00A927AA"/>
    <w:rsid w:val="00A9774E"/>
    <w:rsid w:val="00A97946"/>
    <w:rsid w:val="00A97D49"/>
    <w:rsid w:val="00AA12F9"/>
    <w:rsid w:val="00AA2463"/>
    <w:rsid w:val="00AA5880"/>
    <w:rsid w:val="00AA62EB"/>
    <w:rsid w:val="00AA6E34"/>
    <w:rsid w:val="00AA7017"/>
    <w:rsid w:val="00AA7DAC"/>
    <w:rsid w:val="00AB0B01"/>
    <w:rsid w:val="00AB363D"/>
    <w:rsid w:val="00AB39EA"/>
    <w:rsid w:val="00AB7884"/>
    <w:rsid w:val="00AC0BA2"/>
    <w:rsid w:val="00AC1293"/>
    <w:rsid w:val="00AC2C37"/>
    <w:rsid w:val="00AC3F9B"/>
    <w:rsid w:val="00AC5FE9"/>
    <w:rsid w:val="00AC61E3"/>
    <w:rsid w:val="00AC7F4B"/>
    <w:rsid w:val="00AD06C6"/>
    <w:rsid w:val="00AD2E53"/>
    <w:rsid w:val="00AD38DC"/>
    <w:rsid w:val="00AD420D"/>
    <w:rsid w:val="00AE0AD9"/>
    <w:rsid w:val="00AE3961"/>
    <w:rsid w:val="00AE4451"/>
    <w:rsid w:val="00AE4BA6"/>
    <w:rsid w:val="00AE7810"/>
    <w:rsid w:val="00AF3174"/>
    <w:rsid w:val="00AF488D"/>
    <w:rsid w:val="00AF71D3"/>
    <w:rsid w:val="00AF75E9"/>
    <w:rsid w:val="00B0062D"/>
    <w:rsid w:val="00B0131A"/>
    <w:rsid w:val="00B01689"/>
    <w:rsid w:val="00B01891"/>
    <w:rsid w:val="00B03773"/>
    <w:rsid w:val="00B06662"/>
    <w:rsid w:val="00B06C58"/>
    <w:rsid w:val="00B071B2"/>
    <w:rsid w:val="00B1007A"/>
    <w:rsid w:val="00B106ED"/>
    <w:rsid w:val="00B11C06"/>
    <w:rsid w:val="00B12C47"/>
    <w:rsid w:val="00B12E39"/>
    <w:rsid w:val="00B14007"/>
    <w:rsid w:val="00B14D01"/>
    <w:rsid w:val="00B17E81"/>
    <w:rsid w:val="00B204B3"/>
    <w:rsid w:val="00B207D1"/>
    <w:rsid w:val="00B21BC5"/>
    <w:rsid w:val="00B21E33"/>
    <w:rsid w:val="00B26E21"/>
    <w:rsid w:val="00B302D0"/>
    <w:rsid w:val="00B30DA4"/>
    <w:rsid w:val="00B3608A"/>
    <w:rsid w:val="00B42CA3"/>
    <w:rsid w:val="00B44FAB"/>
    <w:rsid w:val="00B450C0"/>
    <w:rsid w:val="00B50F5D"/>
    <w:rsid w:val="00B5285D"/>
    <w:rsid w:val="00B52B72"/>
    <w:rsid w:val="00B5374F"/>
    <w:rsid w:val="00B53E0F"/>
    <w:rsid w:val="00B54A5F"/>
    <w:rsid w:val="00B54D94"/>
    <w:rsid w:val="00B551BE"/>
    <w:rsid w:val="00B56138"/>
    <w:rsid w:val="00B56279"/>
    <w:rsid w:val="00B5784A"/>
    <w:rsid w:val="00B61B84"/>
    <w:rsid w:val="00B62EA3"/>
    <w:rsid w:val="00B6381C"/>
    <w:rsid w:val="00B63BB0"/>
    <w:rsid w:val="00B65CF3"/>
    <w:rsid w:val="00B7064E"/>
    <w:rsid w:val="00B720D0"/>
    <w:rsid w:val="00B72E01"/>
    <w:rsid w:val="00B74A6F"/>
    <w:rsid w:val="00B74AD8"/>
    <w:rsid w:val="00B75B00"/>
    <w:rsid w:val="00B76BFD"/>
    <w:rsid w:val="00B83BA1"/>
    <w:rsid w:val="00B8585A"/>
    <w:rsid w:val="00B8707D"/>
    <w:rsid w:val="00B905CF"/>
    <w:rsid w:val="00B91305"/>
    <w:rsid w:val="00B91970"/>
    <w:rsid w:val="00B9326F"/>
    <w:rsid w:val="00B9715C"/>
    <w:rsid w:val="00B97242"/>
    <w:rsid w:val="00BA13B1"/>
    <w:rsid w:val="00BA1596"/>
    <w:rsid w:val="00BA6716"/>
    <w:rsid w:val="00BB0FDA"/>
    <w:rsid w:val="00BB1416"/>
    <w:rsid w:val="00BB1725"/>
    <w:rsid w:val="00BB2840"/>
    <w:rsid w:val="00BB405E"/>
    <w:rsid w:val="00BB554F"/>
    <w:rsid w:val="00BB7826"/>
    <w:rsid w:val="00BC153F"/>
    <w:rsid w:val="00BC31C7"/>
    <w:rsid w:val="00BC4525"/>
    <w:rsid w:val="00BC52D6"/>
    <w:rsid w:val="00BD0912"/>
    <w:rsid w:val="00BD105D"/>
    <w:rsid w:val="00BD140A"/>
    <w:rsid w:val="00BD2030"/>
    <w:rsid w:val="00BD3B44"/>
    <w:rsid w:val="00BD3C9C"/>
    <w:rsid w:val="00BD3CDD"/>
    <w:rsid w:val="00BD7FEA"/>
    <w:rsid w:val="00BE0C61"/>
    <w:rsid w:val="00BE0FCC"/>
    <w:rsid w:val="00BE1252"/>
    <w:rsid w:val="00BE16A6"/>
    <w:rsid w:val="00BE28E5"/>
    <w:rsid w:val="00BE39B3"/>
    <w:rsid w:val="00BE6973"/>
    <w:rsid w:val="00BE75A1"/>
    <w:rsid w:val="00BF0524"/>
    <w:rsid w:val="00BF3A84"/>
    <w:rsid w:val="00BF5535"/>
    <w:rsid w:val="00BF61F8"/>
    <w:rsid w:val="00C014AF"/>
    <w:rsid w:val="00C04D57"/>
    <w:rsid w:val="00C052FD"/>
    <w:rsid w:val="00C07522"/>
    <w:rsid w:val="00C106C9"/>
    <w:rsid w:val="00C14071"/>
    <w:rsid w:val="00C15F29"/>
    <w:rsid w:val="00C17094"/>
    <w:rsid w:val="00C179D8"/>
    <w:rsid w:val="00C2053B"/>
    <w:rsid w:val="00C206E9"/>
    <w:rsid w:val="00C22124"/>
    <w:rsid w:val="00C22194"/>
    <w:rsid w:val="00C238CA"/>
    <w:rsid w:val="00C24625"/>
    <w:rsid w:val="00C2477C"/>
    <w:rsid w:val="00C24DCE"/>
    <w:rsid w:val="00C25C53"/>
    <w:rsid w:val="00C30AE3"/>
    <w:rsid w:val="00C3142F"/>
    <w:rsid w:val="00C325A7"/>
    <w:rsid w:val="00C32653"/>
    <w:rsid w:val="00C33010"/>
    <w:rsid w:val="00C34B6E"/>
    <w:rsid w:val="00C352F9"/>
    <w:rsid w:val="00C3548D"/>
    <w:rsid w:val="00C3606E"/>
    <w:rsid w:val="00C4107D"/>
    <w:rsid w:val="00C42766"/>
    <w:rsid w:val="00C42A9B"/>
    <w:rsid w:val="00C433B2"/>
    <w:rsid w:val="00C43DD7"/>
    <w:rsid w:val="00C44133"/>
    <w:rsid w:val="00C45439"/>
    <w:rsid w:val="00C458F0"/>
    <w:rsid w:val="00C45B4E"/>
    <w:rsid w:val="00C46EB6"/>
    <w:rsid w:val="00C571DE"/>
    <w:rsid w:val="00C60078"/>
    <w:rsid w:val="00C60E80"/>
    <w:rsid w:val="00C61485"/>
    <w:rsid w:val="00C62C5A"/>
    <w:rsid w:val="00C62EBF"/>
    <w:rsid w:val="00C639BB"/>
    <w:rsid w:val="00C66D41"/>
    <w:rsid w:val="00C70678"/>
    <w:rsid w:val="00C7229D"/>
    <w:rsid w:val="00C7301D"/>
    <w:rsid w:val="00C734BF"/>
    <w:rsid w:val="00C75A50"/>
    <w:rsid w:val="00C77FE1"/>
    <w:rsid w:val="00C80172"/>
    <w:rsid w:val="00C81292"/>
    <w:rsid w:val="00C8386C"/>
    <w:rsid w:val="00C844AC"/>
    <w:rsid w:val="00C84758"/>
    <w:rsid w:val="00C93CDF"/>
    <w:rsid w:val="00C9500D"/>
    <w:rsid w:val="00C96907"/>
    <w:rsid w:val="00C96CFE"/>
    <w:rsid w:val="00CA208A"/>
    <w:rsid w:val="00CA4449"/>
    <w:rsid w:val="00CA67EA"/>
    <w:rsid w:val="00CB1776"/>
    <w:rsid w:val="00CB1B20"/>
    <w:rsid w:val="00CB26C9"/>
    <w:rsid w:val="00CB3EE1"/>
    <w:rsid w:val="00CB5039"/>
    <w:rsid w:val="00CB7B2E"/>
    <w:rsid w:val="00CC0C8E"/>
    <w:rsid w:val="00CC284D"/>
    <w:rsid w:val="00CC3854"/>
    <w:rsid w:val="00CC5461"/>
    <w:rsid w:val="00CC7150"/>
    <w:rsid w:val="00CD105B"/>
    <w:rsid w:val="00CD2427"/>
    <w:rsid w:val="00CD55E0"/>
    <w:rsid w:val="00CE02D3"/>
    <w:rsid w:val="00CE225A"/>
    <w:rsid w:val="00CE31E1"/>
    <w:rsid w:val="00CE46D6"/>
    <w:rsid w:val="00CE4BC6"/>
    <w:rsid w:val="00CE4F48"/>
    <w:rsid w:val="00CE6F37"/>
    <w:rsid w:val="00CE6F91"/>
    <w:rsid w:val="00CE7AB1"/>
    <w:rsid w:val="00CE7E7C"/>
    <w:rsid w:val="00CF4F38"/>
    <w:rsid w:val="00CF502D"/>
    <w:rsid w:val="00D11FAC"/>
    <w:rsid w:val="00D14016"/>
    <w:rsid w:val="00D14A7C"/>
    <w:rsid w:val="00D15CDC"/>
    <w:rsid w:val="00D20913"/>
    <w:rsid w:val="00D21266"/>
    <w:rsid w:val="00D22137"/>
    <w:rsid w:val="00D22139"/>
    <w:rsid w:val="00D233B8"/>
    <w:rsid w:val="00D2360B"/>
    <w:rsid w:val="00D263D9"/>
    <w:rsid w:val="00D267EB"/>
    <w:rsid w:val="00D316B3"/>
    <w:rsid w:val="00D32F3A"/>
    <w:rsid w:val="00D3471E"/>
    <w:rsid w:val="00D35BC9"/>
    <w:rsid w:val="00D36E59"/>
    <w:rsid w:val="00D36F43"/>
    <w:rsid w:val="00D4042F"/>
    <w:rsid w:val="00D42330"/>
    <w:rsid w:val="00D42A7A"/>
    <w:rsid w:val="00D44A2A"/>
    <w:rsid w:val="00D4684F"/>
    <w:rsid w:val="00D46FB6"/>
    <w:rsid w:val="00D47F89"/>
    <w:rsid w:val="00D50734"/>
    <w:rsid w:val="00D50ECA"/>
    <w:rsid w:val="00D51079"/>
    <w:rsid w:val="00D5209C"/>
    <w:rsid w:val="00D528B3"/>
    <w:rsid w:val="00D5623A"/>
    <w:rsid w:val="00D56787"/>
    <w:rsid w:val="00D57C7B"/>
    <w:rsid w:val="00D66E86"/>
    <w:rsid w:val="00D75085"/>
    <w:rsid w:val="00D765ED"/>
    <w:rsid w:val="00D766AE"/>
    <w:rsid w:val="00D76C10"/>
    <w:rsid w:val="00D80B15"/>
    <w:rsid w:val="00D81969"/>
    <w:rsid w:val="00D84DC4"/>
    <w:rsid w:val="00D85D33"/>
    <w:rsid w:val="00D946B6"/>
    <w:rsid w:val="00D95547"/>
    <w:rsid w:val="00D956D2"/>
    <w:rsid w:val="00DA4EAE"/>
    <w:rsid w:val="00DA7E7A"/>
    <w:rsid w:val="00DB0457"/>
    <w:rsid w:val="00DB4566"/>
    <w:rsid w:val="00DC08DF"/>
    <w:rsid w:val="00DC0D54"/>
    <w:rsid w:val="00DC3A30"/>
    <w:rsid w:val="00DC4A81"/>
    <w:rsid w:val="00DC577B"/>
    <w:rsid w:val="00DD5432"/>
    <w:rsid w:val="00DD5893"/>
    <w:rsid w:val="00DE2823"/>
    <w:rsid w:val="00DE41AC"/>
    <w:rsid w:val="00DE593C"/>
    <w:rsid w:val="00DE5A0F"/>
    <w:rsid w:val="00DE70FC"/>
    <w:rsid w:val="00DF551B"/>
    <w:rsid w:val="00DF6784"/>
    <w:rsid w:val="00DF69D2"/>
    <w:rsid w:val="00E02F6C"/>
    <w:rsid w:val="00E03A7E"/>
    <w:rsid w:val="00E05BAB"/>
    <w:rsid w:val="00E07BA4"/>
    <w:rsid w:val="00E10506"/>
    <w:rsid w:val="00E1220B"/>
    <w:rsid w:val="00E227D4"/>
    <w:rsid w:val="00E22F0B"/>
    <w:rsid w:val="00E23FAC"/>
    <w:rsid w:val="00E249CF"/>
    <w:rsid w:val="00E25049"/>
    <w:rsid w:val="00E312CB"/>
    <w:rsid w:val="00E3503E"/>
    <w:rsid w:val="00E36429"/>
    <w:rsid w:val="00E40052"/>
    <w:rsid w:val="00E403C2"/>
    <w:rsid w:val="00E43859"/>
    <w:rsid w:val="00E455C8"/>
    <w:rsid w:val="00E45746"/>
    <w:rsid w:val="00E474D4"/>
    <w:rsid w:val="00E50015"/>
    <w:rsid w:val="00E50EB4"/>
    <w:rsid w:val="00E52DEA"/>
    <w:rsid w:val="00E536F3"/>
    <w:rsid w:val="00E54C98"/>
    <w:rsid w:val="00E562DB"/>
    <w:rsid w:val="00E56A2A"/>
    <w:rsid w:val="00E575B1"/>
    <w:rsid w:val="00E60507"/>
    <w:rsid w:val="00E60B29"/>
    <w:rsid w:val="00E610E0"/>
    <w:rsid w:val="00E6136D"/>
    <w:rsid w:val="00E638AB"/>
    <w:rsid w:val="00E657ED"/>
    <w:rsid w:val="00E665DF"/>
    <w:rsid w:val="00E7064D"/>
    <w:rsid w:val="00E720F0"/>
    <w:rsid w:val="00E72906"/>
    <w:rsid w:val="00E74E32"/>
    <w:rsid w:val="00E810EC"/>
    <w:rsid w:val="00E81F33"/>
    <w:rsid w:val="00E824B2"/>
    <w:rsid w:val="00E85D15"/>
    <w:rsid w:val="00E86A87"/>
    <w:rsid w:val="00E87518"/>
    <w:rsid w:val="00E90608"/>
    <w:rsid w:val="00E90777"/>
    <w:rsid w:val="00E92520"/>
    <w:rsid w:val="00E951EF"/>
    <w:rsid w:val="00E96050"/>
    <w:rsid w:val="00E96436"/>
    <w:rsid w:val="00EA0DCD"/>
    <w:rsid w:val="00EA3AF1"/>
    <w:rsid w:val="00EA46D0"/>
    <w:rsid w:val="00EA4D1D"/>
    <w:rsid w:val="00EA6BDF"/>
    <w:rsid w:val="00EB067A"/>
    <w:rsid w:val="00EB670B"/>
    <w:rsid w:val="00EC09DA"/>
    <w:rsid w:val="00EC1F3B"/>
    <w:rsid w:val="00EC2BE5"/>
    <w:rsid w:val="00EC502C"/>
    <w:rsid w:val="00EC5DCE"/>
    <w:rsid w:val="00EC6355"/>
    <w:rsid w:val="00EC7AF6"/>
    <w:rsid w:val="00ED2580"/>
    <w:rsid w:val="00ED436F"/>
    <w:rsid w:val="00ED44BC"/>
    <w:rsid w:val="00EE7014"/>
    <w:rsid w:val="00EF2EC2"/>
    <w:rsid w:val="00EF3955"/>
    <w:rsid w:val="00EF70B5"/>
    <w:rsid w:val="00F01578"/>
    <w:rsid w:val="00F01A91"/>
    <w:rsid w:val="00F01FC5"/>
    <w:rsid w:val="00F026DD"/>
    <w:rsid w:val="00F028CA"/>
    <w:rsid w:val="00F03C44"/>
    <w:rsid w:val="00F12D3F"/>
    <w:rsid w:val="00F134DB"/>
    <w:rsid w:val="00F1350D"/>
    <w:rsid w:val="00F149EF"/>
    <w:rsid w:val="00F21136"/>
    <w:rsid w:val="00F21CCA"/>
    <w:rsid w:val="00F230C9"/>
    <w:rsid w:val="00F25A2B"/>
    <w:rsid w:val="00F30062"/>
    <w:rsid w:val="00F35CC0"/>
    <w:rsid w:val="00F36A26"/>
    <w:rsid w:val="00F40732"/>
    <w:rsid w:val="00F4078C"/>
    <w:rsid w:val="00F4111F"/>
    <w:rsid w:val="00F41D50"/>
    <w:rsid w:val="00F4738E"/>
    <w:rsid w:val="00F47E11"/>
    <w:rsid w:val="00F507DE"/>
    <w:rsid w:val="00F50A29"/>
    <w:rsid w:val="00F52DF8"/>
    <w:rsid w:val="00F5692C"/>
    <w:rsid w:val="00F627DC"/>
    <w:rsid w:val="00F6592E"/>
    <w:rsid w:val="00F6753C"/>
    <w:rsid w:val="00F67A18"/>
    <w:rsid w:val="00F67AB6"/>
    <w:rsid w:val="00F71827"/>
    <w:rsid w:val="00F75010"/>
    <w:rsid w:val="00F75A40"/>
    <w:rsid w:val="00F801B7"/>
    <w:rsid w:val="00F8201C"/>
    <w:rsid w:val="00F828C1"/>
    <w:rsid w:val="00F8541D"/>
    <w:rsid w:val="00F90436"/>
    <w:rsid w:val="00F90D90"/>
    <w:rsid w:val="00F91A4A"/>
    <w:rsid w:val="00F91D96"/>
    <w:rsid w:val="00F93669"/>
    <w:rsid w:val="00F94E62"/>
    <w:rsid w:val="00F961DB"/>
    <w:rsid w:val="00F9784D"/>
    <w:rsid w:val="00FA1713"/>
    <w:rsid w:val="00FA1CF9"/>
    <w:rsid w:val="00FA3B79"/>
    <w:rsid w:val="00FA417A"/>
    <w:rsid w:val="00FA41AF"/>
    <w:rsid w:val="00FA6478"/>
    <w:rsid w:val="00FA6F0F"/>
    <w:rsid w:val="00FB0695"/>
    <w:rsid w:val="00FB098A"/>
    <w:rsid w:val="00FB1D3D"/>
    <w:rsid w:val="00FB2385"/>
    <w:rsid w:val="00FB4104"/>
    <w:rsid w:val="00FC2548"/>
    <w:rsid w:val="00FC3888"/>
    <w:rsid w:val="00FC3E41"/>
    <w:rsid w:val="00FC4052"/>
    <w:rsid w:val="00FC5236"/>
    <w:rsid w:val="00FC5F31"/>
    <w:rsid w:val="00FC737F"/>
    <w:rsid w:val="00FC777B"/>
    <w:rsid w:val="00FD584F"/>
    <w:rsid w:val="00FD608F"/>
    <w:rsid w:val="00FD74FD"/>
    <w:rsid w:val="00FE090D"/>
    <w:rsid w:val="00FE1630"/>
    <w:rsid w:val="00FE4CE1"/>
    <w:rsid w:val="00FE6C61"/>
    <w:rsid w:val="00FE757C"/>
    <w:rsid w:val="00FF1B7A"/>
    <w:rsid w:val="00FF32CB"/>
    <w:rsid w:val="00FF6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D1144A"/>
  <w15:docId w15:val="{F788FD39-952E-4E1C-AE5F-40CFA724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100" w:lineRule="atLeast"/>
      <w:textAlignment w:val="baseline"/>
    </w:pPr>
    <w:rPr>
      <w:kern w:val="1"/>
      <w:sz w:val="24"/>
      <w:szCs w:val="24"/>
      <w:lang w:eastAsia="ar-SA"/>
    </w:rPr>
  </w:style>
  <w:style w:type="paragraph" w:styleId="1">
    <w:name w:val="heading 1"/>
    <w:basedOn w:val="a"/>
    <w:next w:val="a"/>
    <w:qFormat/>
    <w:pPr>
      <w:keepNext/>
      <w:numPr>
        <w:numId w:val="1"/>
      </w:numPr>
      <w:ind w:left="0" w:firstLine="709"/>
      <w:outlineLvl w:val="0"/>
    </w:pPr>
    <w:rPr>
      <w:sz w:val="28"/>
      <w:szCs w:val="20"/>
    </w:rPr>
  </w:style>
  <w:style w:type="paragraph" w:styleId="2">
    <w:name w:val="heading 2"/>
    <w:basedOn w:val="a"/>
    <w:next w:val="a"/>
    <w:qFormat/>
    <w:pPr>
      <w:keepNext/>
      <w:numPr>
        <w:ilvl w:val="1"/>
        <w:numId w:val="1"/>
      </w:numPr>
      <w:jc w:val="center"/>
      <w:outlineLvl w:val="1"/>
    </w:pPr>
    <w:rPr>
      <w:sz w:val="28"/>
    </w:rPr>
  </w:style>
  <w:style w:type="paragraph" w:styleId="3">
    <w:name w:val="heading 3"/>
    <w:basedOn w:val="a"/>
    <w:next w:val="a"/>
    <w:qFormat/>
    <w:pPr>
      <w:keepNext/>
      <w:numPr>
        <w:ilvl w:val="2"/>
        <w:numId w:val="1"/>
      </w:numPr>
      <w:jc w:val="right"/>
      <w:outlineLvl w:val="2"/>
    </w:pPr>
    <w:rPr>
      <w:color w:val="000000"/>
      <w:sz w:val="28"/>
      <w:szCs w:val="20"/>
    </w:rPr>
  </w:style>
  <w:style w:type="paragraph" w:styleId="4">
    <w:name w:val="heading 4"/>
    <w:basedOn w:val="a"/>
    <w:next w:val="a"/>
    <w:qFormat/>
    <w:pPr>
      <w:keepNext/>
      <w:numPr>
        <w:ilvl w:val="3"/>
        <w:numId w:val="1"/>
      </w:numPr>
      <w:jc w:val="both"/>
      <w:outlineLvl w:val="3"/>
    </w:pPr>
    <w:rPr>
      <w:b/>
      <w:sz w:val="32"/>
      <w:szCs w:val="20"/>
    </w:rPr>
  </w:style>
  <w:style w:type="paragraph" w:styleId="5">
    <w:name w:val="heading 5"/>
    <w:basedOn w:val="a"/>
    <w:next w:val="a"/>
    <w:qFormat/>
    <w:pPr>
      <w:keepNext/>
      <w:numPr>
        <w:ilvl w:val="4"/>
        <w:numId w:val="1"/>
      </w:numPr>
      <w:jc w:val="center"/>
      <w:outlineLvl w:val="4"/>
    </w:pPr>
    <w:rPr>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40">
    <w:name w:val="Основной шрифт абзаца4"/>
  </w:style>
  <w:style w:type="character" w:customStyle="1" w:styleId="30">
    <w:name w:val="Основной шрифт абзаца3"/>
  </w:style>
  <w:style w:type="character" w:customStyle="1" w:styleId="WW8Num4z0">
    <w:name w:val="WW8Num4z0"/>
    <w:rPr>
      <w:rFonts w:ascii="Symbol" w:hAnsi="Symbol" w:cs="Times New Roman"/>
    </w:rPr>
  </w:style>
  <w:style w:type="character" w:customStyle="1" w:styleId="WW8Num5z0">
    <w:name w:val="WW8Num5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Absatz-Standardschriftart11">
    <w:name w:val="WW-Absatz-Standardschriftart11"/>
  </w:style>
  <w:style w:type="character" w:customStyle="1" w:styleId="WW8Num6z0">
    <w:name w:val="WW8Num6z0"/>
    <w:rPr>
      <w:rFonts w:ascii="Times New Roman" w:eastAsia="Times New Roman" w:hAnsi="Times New Roman" w:cs="Times New Roman"/>
    </w:rPr>
  </w:style>
  <w:style w:type="character" w:customStyle="1" w:styleId="WW8Num9z0">
    <w:name w:val="WW8Num9z0"/>
    <w:rPr>
      <w:rFonts w:ascii="Symbol" w:hAnsi="Symbol" w:cs="Symbol"/>
    </w:rPr>
  </w:style>
  <w:style w:type="character" w:customStyle="1" w:styleId="WW8Num10z0">
    <w:name w:val="WW8Num10z0"/>
    <w:rPr>
      <w:rFonts w:ascii="Symbol" w:hAnsi="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20">
    <w:name w:val="Основной шрифт абзаца2"/>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10">
    <w:name w:val="Основной шрифт абзаца1"/>
  </w:style>
  <w:style w:type="character" w:styleId="a3">
    <w:name w:val="page number"/>
    <w:basedOn w:val="10"/>
  </w:style>
  <w:style w:type="character" w:customStyle="1" w:styleId="a4">
    <w:name w:val="Символ сноски"/>
    <w:rPr>
      <w:position w:val="8"/>
      <w:sz w:val="16"/>
    </w:rPr>
  </w:style>
  <w:style w:type="character" w:styleId="a5">
    <w:name w:val="Hyperlink"/>
    <w:rPr>
      <w:color w:val="0000FF"/>
      <w:u w:val="single"/>
    </w:rPr>
  </w:style>
  <w:style w:type="character" w:customStyle="1" w:styleId="a6">
    <w:name w:val="Документ Знак"/>
    <w:rPr>
      <w:sz w:val="28"/>
      <w:lang w:val="ru-RU" w:eastAsia="ar-SA" w:bidi="ar-SA"/>
    </w:rPr>
  </w:style>
  <w:style w:type="character" w:customStyle="1" w:styleId="a7">
    <w:name w:val="Символ нумерации"/>
  </w:style>
  <w:style w:type="character" w:customStyle="1" w:styleId="a8">
    <w:name w:val="Маркеры списка"/>
    <w:rPr>
      <w:rFonts w:ascii="OpenSymbol" w:eastAsia="OpenSymbol" w:hAnsi="OpenSymbol" w:cs="OpenSymbol"/>
    </w:rPr>
  </w:style>
  <w:style w:type="character" w:customStyle="1" w:styleId="a9">
    <w:name w:val="Верхний колонтитул Знак"/>
    <w:basedOn w:val="30"/>
    <w:uiPriority w:val="99"/>
  </w:style>
  <w:style w:type="character" w:styleId="aa">
    <w:name w:val="Strong"/>
    <w:qFormat/>
    <w:rPr>
      <w:b/>
      <w:bCs/>
    </w:rPr>
  </w:style>
  <w:style w:type="character" w:styleId="ab">
    <w:name w:val="Emphasis"/>
    <w:qFormat/>
    <w:rPr>
      <w:i/>
      <w:iCs/>
    </w:rPr>
  </w:style>
  <w:style w:type="character" w:customStyle="1" w:styleId="11">
    <w:name w:val="Знак сноски1"/>
    <w:rPr>
      <w:position w:val="8"/>
      <w:sz w:val="16"/>
    </w:rPr>
  </w:style>
  <w:style w:type="character" w:customStyle="1" w:styleId="WWCharLFO4LVL1">
    <w:name w:val="WW_CharLFO4LVL1"/>
    <w:rPr>
      <w:rFonts w:ascii="Symbol" w:hAnsi="Symbol" w:cs="Times New Roman"/>
    </w:rPr>
  </w:style>
  <w:style w:type="character" w:customStyle="1" w:styleId="WWCharLFO4LVL2">
    <w:name w:val="WW_CharLFO4LVL2"/>
    <w:rPr>
      <w:rFonts w:ascii="Symbol" w:hAnsi="Symbol" w:cs="Times New Roman"/>
    </w:rPr>
  </w:style>
  <w:style w:type="character" w:customStyle="1" w:styleId="WWCharLFO4LVL3">
    <w:name w:val="WW_CharLFO4LVL3"/>
    <w:rPr>
      <w:rFonts w:ascii="Symbol" w:hAnsi="Symbol" w:cs="Times New Roman"/>
    </w:rPr>
  </w:style>
  <w:style w:type="character" w:customStyle="1" w:styleId="WWCharLFO4LVL4">
    <w:name w:val="WW_CharLFO4LVL4"/>
    <w:rPr>
      <w:rFonts w:ascii="Symbol" w:hAnsi="Symbol" w:cs="Times New Roman"/>
    </w:rPr>
  </w:style>
  <w:style w:type="character" w:customStyle="1" w:styleId="WWCharLFO4LVL5">
    <w:name w:val="WW_CharLFO4LVL5"/>
    <w:rPr>
      <w:rFonts w:ascii="Symbol" w:hAnsi="Symbol" w:cs="Times New Roman"/>
    </w:rPr>
  </w:style>
  <w:style w:type="character" w:customStyle="1" w:styleId="WWCharLFO4LVL6">
    <w:name w:val="WW_CharLFO4LVL6"/>
    <w:rPr>
      <w:rFonts w:ascii="Symbol" w:hAnsi="Symbol" w:cs="Times New Roman"/>
    </w:rPr>
  </w:style>
  <w:style w:type="character" w:customStyle="1" w:styleId="WWCharLFO4LVL7">
    <w:name w:val="WW_CharLFO4LVL7"/>
    <w:rPr>
      <w:rFonts w:ascii="Symbol" w:hAnsi="Symbol" w:cs="Times New Roman"/>
    </w:rPr>
  </w:style>
  <w:style w:type="character" w:customStyle="1" w:styleId="WWCharLFO4LVL8">
    <w:name w:val="WW_CharLFO4LVL8"/>
    <w:rPr>
      <w:rFonts w:ascii="Symbol" w:hAnsi="Symbol" w:cs="Times New Roman"/>
    </w:rPr>
  </w:style>
  <w:style w:type="character" w:customStyle="1" w:styleId="WWCharLFO4LVL9">
    <w:name w:val="WW_CharLFO4LVL9"/>
    <w:rPr>
      <w:rFonts w:ascii="Symbol" w:hAnsi="Symbol" w:cs="Times New Roman"/>
    </w:rPr>
  </w:style>
  <w:style w:type="character" w:customStyle="1" w:styleId="WWCharLFO5LVL1">
    <w:name w:val="WW_CharLFO5LVL1"/>
    <w:rPr>
      <w:rFonts w:ascii="Symbol" w:hAnsi="Symbol" w:cs="Symbol"/>
    </w:rPr>
  </w:style>
  <w:style w:type="character" w:customStyle="1" w:styleId="WWCharLFO5LVL2">
    <w:name w:val="WW_CharLFO5LVL2"/>
    <w:rPr>
      <w:rFonts w:ascii="Symbol" w:hAnsi="Symbol" w:cs="Symbol"/>
    </w:rPr>
  </w:style>
  <w:style w:type="character" w:customStyle="1" w:styleId="WWCharLFO5LVL3">
    <w:name w:val="WW_CharLFO5LVL3"/>
    <w:rPr>
      <w:rFonts w:ascii="Symbol" w:hAnsi="Symbol" w:cs="Symbol"/>
    </w:rPr>
  </w:style>
  <w:style w:type="character" w:customStyle="1" w:styleId="WWCharLFO5LVL4">
    <w:name w:val="WW_CharLFO5LVL4"/>
    <w:rPr>
      <w:rFonts w:ascii="Symbol" w:hAnsi="Symbol" w:cs="Symbol"/>
    </w:rPr>
  </w:style>
  <w:style w:type="character" w:customStyle="1" w:styleId="WWCharLFO5LVL5">
    <w:name w:val="WW_CharLFO5LVL5"/>
    <w:rPr>
      <w:rFonts w:ascii="Symbol" w:hAnsi="Symbol" w:cs="Symbol"/>
    </w:rPr>
  </w:style>
  <w:style w:type="character" w:customStyle="1" w:styleId="WWCharLFO5LVL6">
    <w:name w:val="WW_CharLFO5LVL6"/>
    <w:rPr>
      <w:rFonts w:ascii="Symbol" w:hAnsi="Symbol" w:cs="Symbol"/>
    </w:rPr>
  </w:style>
  <w:style w:type="character" w:customStyle="1" w:styleId="WWCharLFO5LVL7">
    <w:name w:val="WW_CharLFO5LVL7"/>
    <w:rPr>
      <w:rFonts w:ascii="Symbol" w:hAnsi="Symbol" w:cs="Symbol"/>
    </w:rPr>
  </w:style>
  <w:style w:type="character" w:customStyle="1" w:styleId="WWCharLFO5LVL8">
    <w:name w:val="WW_CharLFO5LVL8"/>
    <w:rPr>
      <w:rFonts w:ascii="Symbol" w:hAnsi="Symbol" w:cs="Symbol"/>
    </w:rPr>
  </w:style>
  <w:style w:type="character" w:customStyle="1" w:styleId="WWCharLFO5LVL9">
    <w:name w:val="WW_CharLFO5LVL9"/>
    <w:rPr>
      <w:rFonts w:ascii="Symbol" w:hAnsi="Symbol" w:cs="Symbol"/>
    </w:rPr>
  </w:style>
  <w:style w:type="character" w:customStyle="1" w:styleId="WWCharLFO7LVL1">
    <w:name w:val="WW_CharLFO7LVL1"/>
    <w:rPr>
      <w:rFonts w:ascii="Symbol" w:hAnsi="Symbol" w:cs="Symbol"/>
    </w:rPr>
  </w:style>
  <w:style w:type="character" w:customStyle="1" w:styleId="WWCharLFO7LVL2">
    <w:name w:val="WW_CharLFO7LVL2"/>
    <w:rPr>
      <w:rFonts w:ascii="Symbol" w:hAnsi="Symbol" w:cs="Symbol"/>
    </w:rPr>
  </w:style>
  <w:style w:type="character" w:customStyle="1" w:styleId="WWCharLFO7LVL3">
    <w:name w:val="WW_CharLFO7LVL3"/>
    <w:rPr>
      <w:rFonts w:ascii="Symbol" w:hAnsi="Symbol" w:cs="Symbol"/>
    </w:rPr>
  </w:style>
  <w:style w:type="character" w:customStyle="1" w:styleId="WWCharLFO7LVL4">
    <w:name w:val="WW_CharLFO7LVL4"/>
    <w:rPr>
      <w:rFonts w:ascii="Symbol" w:hAnsi="Symbol" w:cs="Symbol"/>
    </w:rPr>
  </w:style>
  <w:style w:type="character" w:customStyle="1" w:styleId="WWCharLFO7LVL5">
    <w:name w:val="WW_CharLFO7LVL5"/>
    <w:rPr>
      <w:rFonts w:ascii="Symbol" w:hAnsi="Symbol" w:cs="Symbol"/>
    </w:rPr>
  </w:style>
  <w:style w:type="character" w:customStyle="1" w:styleId="WWCharLFO7LVL6">
    <w:name w:val="WW_CharLFO7LVL6"/>
    <w:rPr>
      <w:rFonts w:ascii="Symbol" w:hAnsi="Symbol" w:cs="Symbol"/>
    </w:rPr>
  </w:style>
  <w:style w:type="character" w:customStyle="1" w:styleId="WWCharLFO7LVL7">
    <w:name w:val="WW_CharLFO7LVL7"/>
    <w:rPr>
      <w:rFonts w:ascii="Symbol" w:hAnsi="Symbol" w:cs="Symbol"/>
    </w:rPr>
  </w:style>
  <w:style w:type="character" w:customStyle="1" w:styleId="WWCharLFO7LVL8">
    <w:name w:val="WW_CharLFO7LVL8"/>
    <w:rPr>
      <w:rFonts w:ascii="Symbol" w:hAnsi="Symbol" w:cs="Symbol"/>
    </w:rPr>
  </w:style>
  <w:style w:type="character" w:customStyle="1" w:styleId="WWCharLFO7LVL9">
    <w:name w:val="WW_CharLFO7LVL9"/>
    <w:rPr>
      <w:rFonts w:ascii="Symbol" w:hAnsi="Symbol" w:cs="Symbol"/>
    </w:rPr>
  </w:style>
  <w:style w:type="character" w:customStyle="1" w:styleId="WWCharLFO8LVL1">
    <w:name w:val="WW_CharLFO8LVL1"/>
    <w:rPr>
      <w:rFonts w:ascii="Symbol" w:hAnsi="Symbol" w:cs="Symbol"/>
    </w:rPr>
  </w:style>
  <w:style w:type="character" w:customStyle="1" w:styleId="WWCharLFO8LVL2">
    <w:name w:val="WW_CharLFO8LVL2"/>
    <w:rPr>
      <w:rFonts w:ascii="Symbol" w:hAnsi="Symbol" w:cs="Symbol"/>
    </w:rPr>
  </w:style>
  <w:style w:type="character" w:customStyle="1" w:styleId="WWCharLFO8LVL3">
    <w:name w:val="WW_CharLFO8LVL3"/>
    <w:rPr>
      <w:rFonts w:ascii="Symbol" w:hAnsi="Symbol" w:cs="Symbol"/>
    </w:rPr>
  </w:style>
  <w:style w:type="character" w:customStyle="1" w:styleId="WWCharLFO8LVL4">
    <w:name w:val="WW_CharLFO8LVL4"/>
    <w:rPr>
      <w:rFonts w:ascii="Symbol" w:hAnsi="Symbol" w:cs="Symbol"/>
    </w:rPr>
  </w:style>
  <w:style w:type="character" w:customStyle="1" w:styleId="WWCharLFO8LVL5">
    <w:name w:val="WW_CharLFO8LVL5"/>
    <w:rPr>
      <w:rFonts w:ascii="Symbol" w:hAnsi="Symbol" w:cs="Symbol"/>
    </w:rPr>
  </w:style>
  <w:style w:type="character" w:customStyle="1" w:styleId="WWCharLFO8LVL6">
    <w:name w:val="WW_CharLFO8LVL6"/>
    <w:rPr>
      <w:rFonts w:ascii="Symbol" w:hAnsi="Symbol" w:cs="Symbol"/>
    </w:rPr>
  </w:style>
  <w:style w:type="character" w:customStyle="1" w:styleId="WWCharLFO8LVL7">
    <w:name w:val="WW_CharLFO8LVL7"/>
    <w:rPr>
      <w:rFonts w:ascii="Symbol" w:hAnsi="Symbol" w:cs="Symbol"/>
    </w:rPr>
  </w:style>
  <w:style w:type="character" w:customStyle="1" w:styleId="WWCharLFO8LVL8">
    <w:name w:val="WW_CharLFO8LVL8"/>
    <w:rPr>
      <w:rFonts w:ascii="Symbol" w:hAnsi="Symbol" w:cs="Symbol"/>
    </w:rPr>
  </w:style>
  <w:style w:type="character" w:customStyle="1" w:styleId="WWCharLFO8LVL9">
    <w:name w:val="WW_CharLFO8LVL9"/>
    <w:rPr>
      <w:rFonts w:ascii="Symbol" w:hAnsi="Symbol" w:cs="Symbol"/>
    </w:rPr>
  </w:style>
  <w:style w:type="character" w:customStyle="1" w:styleId="12">
    <w:name w:val="Верхний колонтитул Знак1"/>
    <w:rPr>
      <w:rFonts w:ascii="Times New Roman" w:eastAsia="Arial" w:hAnsi="Times New Roman" w:cs="Times New Roman"/>
      <w:color w:val="000000"/>
      <w:lang w:eastAsia="ar-SA" w:bidi="ar-SA"/>
    </w:rPr>
  </w:style>
  <w:style w:type="character" w:customStyle="1" w:styleId="ac">
    <w:name w:val="Нижний колонтитул Знак"/>
    <w:rPr>
      <w:rFonts w:ascii="Times New Roman" w:eastAsia="Arial" w:hAnsi="Times New Roman" w:cs="Times New Roman"/>
      <w:color w:val="000000"/>
      <w:lang w:eastAsia="ar-SA" w:bidi="ar-SA"/>
    </w:rPr>
  </w:style>
  <w:style w:type="paragraph" w:customStyle="1" w:styleId="13">
    <w:name w:val="Заголовок1"/>
    <w:basedOn w:val="a"/>
    <w:next w:val="ad"/>
    <w:pPr>
      <w:keepNext/>
      <w:spacing w:before="240" w:after="120"/>
    </w:pPr>
    <w:rPr>
      <w:rFonts w:ascii="Arial" w:eastAsia="Arial" w:hAnsi="Arial" w:cs="Lohit Hindi"/>
      <w:sz w:val="28"/>
      <w:szCs w:val="28"/>
    </w:rPr>
  </w:style>
  <w:style w:type="paragraph" w:styleId="ad">
    <w:name w:val="Body Text"/>
    <w:basedOn w:val="a"/>
    <w:link w:val="ae"/>
    <w:pPr>
      <w:jc w:val="center"/>
    </w:pPr>
    <w:rPr>
      <w:sz w:val="28"/>
    </w:rPr>
  </w:style>
  <w:style w:type="paragraph" w:customStyle="1" w:styleId="14">
    <w:name w:val="Название1"/>
    <w:basedOn w:val="13"/>
    <w:next w:val="af"/>
    <w:qFormat/>
  </w:style>
  <w:style w:type="paragraph" w:styleId="af">
    <w:name w:val="Subtitle"/>
    <w:basedOn w:val="13"/>
    <w:next w:val="ad"/>
    <w:qFormat/>
    <w:pPr>
      <w:jc w:val="center"/>
    </w:pPr>
    <w:rPr>
      <w:i/>
      <w:iCs/>
    </w:rPr>
  </w:style>
  <w:style w:type="paragraph" w:styleId="af0">
    <w:name w:val="List"/>
    <w:basedOn w:val="ad"/>
    <w:rPr>
      <w:rFonts w:cs="Mangal"/>
    </w:rPr>
  </w:style>
  <w:style w:type="paragraph" w:customStyle="1" w:styleId="41">
    <w:name w:val="Название4"/>
    <w:basedOn w:val="a"/>
    <w:pPr>
      <w:suppressLineNumbers/>
      <w:spacing w:before="120" w:after="120"/>
    </w:pPr>
    <w:rPr>
      <w:rFonts w:ascii="Arial" w:hAnsi="Arial" w:cs="Mangal"/>
      <w:i/>
      <w:iCs/>
      <w:sz w:val="20"/>
    </w:rPr>
  </w:style>
  <w:style w:type="paragraph" w:customStyle="1" w:styleId="42">
    <w:name w:val="Указатель4"/>
    <w:basedOn w:val="a"/>
    <w:pPr>
      <w:suppressLineNumbers/>
    </w:pPr>
    <w:rPr>
      <w:rFonts w:ascii="Arial" w:hAnsi="Arial" w:cs="Mangal"/>
    </w:rPr>
  </w:style>
  <w:style w:type="paragraph" w:customStyle="1" w:styleId="15">
    <w:name w:val="Обычный1"/>
    <w:pPr>
      <w:suppressAutoHyphens/>
      <w:autoSpaceDE w:val="0"/>
      <w:spacing w:line="100" w:lineRule="atLeast"/>
      <w:textAlignment w:val="baseline"/>
    </w:pPr>
    <w:rPr>
      <w:rFonts w:eastAsia="Arial"/>
      <w:color w:val="000000"/>
      <w:kern w:val="1"/>
      <w:sz w:val="24"/>
      <w:szCs w:val="24"/>
      <w:lang w:eastAsia="ar-SA"/>
    </w:rPr>
  </w:style>
  <w:style w:type="paragraph" w:customStyle="1" w:styleId="31">
    <w:name w:val="Название3"/>
    <w:basedOn w:val="a"/>
    <w:pPr>
      <w:suppressLineNumbers/>
      <w:spacing w:before="120" w:after="120"/>
    </w:pPr>
    <w:rPr>
      <w:rFonts w:ascii="Arial" w:hAnsi="Arial" w:cs="Mangal"/>
      <w:i/>
      <w:iCs/>
      <w:sz w:val="20"/>
    </w:rPr>
  </w:style>
  <w:style w:type="paragraph" w:customStyle="1" w:styleId="32">
    <w:name w:val="Указатель3"/>
    <w:basedOn w:val="a"/>
    <w:pPr>
      <w:suppressLineNumbers/>
    </w:pPr>
    <w:rPr>
      <w:rFonts w:ascii="Arial" w:hAnsi="Arial" w:cs="Mangal"/>
    </w:rPr>
  </w:style>
  <w:style w:type="paragraph" w:customStyle="1" w:styleId="21">
    <w:name w:val="Название2"/>
    <w:basedOn w:val="a"/>
    <w:pPr>
      <w:suppressLineNumbers/>
      <w:spacing w:before="120" w:after="120"/>
    </w:pPr>
    <w:rPr>
      <w:rFonts w:ascii="Arial" w:hAnsi="Arial" w:cs="Mangal"/>
      <w:i/>
      <w:iCs/>
      <w:sz w:val="20"/>
    </w:rPr>
  </w:style>
  <w:style w:type="paragraph" w:customStyle="1" w:styleId="22">
    <w:name w:val="Указатель2"/>
    <w:basedOn w:val="a"/>
    <w:pPr>
      <w:suppressLineNumbers/>
    </w:pPr>
    <w:rPr>
      <w:rFonts w:ascii="Arial" w:hAnsi="Arial" w:cs="Mangal"/>
    </w:rPr>
  </w:style>
  <w:style w:type="paragraph" w:customStyle="1" w:styleId="16">
    <w:name w:val="Название1"/>
    <w:basedOn w:val="a"/>
    <w:pPr>
      <w:suppressLineNumbers/>
      <w:spacing w:before="120" w:after="120"/>
    </w:pPr>
    <w:rPr>
      <w:rFonts w:cs="Mangal"/>
      <w:i/>
      <w:iCs/>
    </w:rPr>
  </w:style>
  <w:style w:type="paragraph" w:customStyle="1" w:styleId="17">
    <w:name w:val="Указатель1"/>
    <w:basedOn w:val="a"/>
    <w:pPr>
      <w:suppressLineNumbers/>
    </w:pPr>
    <w:rPr>
      <w:rFonts w:cs="Mangal"/>
    </w:rPr>
  </w:style>
  <w:style w:type="paragraph" w:customStyle="1" w:styleId="18">
    <w:name w:val="Цитата1"/>
    <w:basedOn w:val="a"/>
    <w:pPr>
      <w:widowControl w:val="0"/>
      <w:spacing w:line="360" w:lineRule="exact"/>
      <w:ind w:left="500" w:right="560"/>
      <w:jc w:val="center"/>
    </w:pPr>
    <w:rPr>
      <w:b/>
      <w:sz w:val="28"/>
      <w:szCs w:val="20"/>
    </w:rPr>
  </w:style>
  <w:style w:type="paragraph" w:styleId="af1">
    <w:name w:val="header"/>
    <w:basedOn w:val="15"/>
    <w:uiPriority w:val="99"/>
    <w:pPr>
      <w:tabs>
        <w:tab w:val="center" w:pos="4677"/>
        <w:tab w:val="right" w:pos="9355"/>
      </w:tabs>
    </w:pPr>
  </w:style>
  <w:style w:type="paragraph" w:styleId="af2">
    <w:name w:val="Body Text Indent"/>
    <w:basedOn w:val="a"/>
    <w:link w:val="af3"/>
    <w:pPr>
      <w:ind w:firstLine="709"/>
      <w:jc w:val="both"/>
    </w:pPr>
    <w:rPr>
      <w:sz w:val="28"/>
      <w:szCs w:val="20"/>
    </w:rPr>
  </w:style>
  <w:style w:type="paragraph" w:customStyle="1" w:styleId="210">
    <w:name w:val="Основной текст с отступом 21"/>
    <w:basedOn w:val="a"/>
    <w:pPr>
      <w:widowControl w:val="0"/>
      <w:spacing w:line="360" w:lineRule="auto"/>
      <w:ind w:firstLine="720"/>
      <w:jc w:val="both"/>
    </w:pPr>
    <w:rPr>
      <w:sz w:val="28"/>
    </w:rPr>
  </w:style>
  <w:style w:type="paragraph" w:customStyle="1" w:styleId="af4">
    <w:name w:val="Документ"/>
    <w:basedOn w:val="a"/>
    <w:pPr>
      <w:spacing w:line="360" w:lineRule="auto"/>
      <w:ind w:firstLine="720"/>
      <w:jc w:val="both"/>
    </w:pPr>
    <w:rPr>
      <w:sz w:val="28"/>
      <w:szCs w:val="20"/>
    </w:rPr>
  </w:style>
  <w:style w:type="paragraph" w:customStyle="1" w:styleId="af5">
    <w:name w:val="Письмо"/>
    <w:basedOn w:val="a"/>
    <w:pPr>
      <w:spacing w:line="360" w:lineRule="auto"/>
      <w:ind w:firstLine="720"/>
      <w:jc w:val="both"/>
    </w:pPr>
    <w:rPr>
      <w:sz w:val="28"/>
      <w:szCs w:val="20"/>
    </w:rPr>
  </w:style>
  <w:style w:type="paragraph" w:customStyle="1" w:styleId="310">
    <w:name w:val="Основной текст с отступом 31"/>
    <w:basedOn w:val="a"/>
    <w:pPr>
      <w:spacing w:after="120"/>
      <w:ind w:firstLine="720"/>
      <w:jc w:val="both"/>
    </w:pPr>
    <w:rPr>
      <w:b/>
      <w:sz w:val="28"/>
    </w:rPr>
  </w:style>
  <w:style w:type="paragraph" w:customStyle="1" w:styleId="311">
    <w:name w:val="Основной текст 31"/>
    <w:basedOn w:val="a"/>
    <w:pPr>
      <w:spacing w:line="360" w:lineRule="auto"/>
      <w:jc w:val="both"/>
    </w:pPr>
    <w:rPr>
      <w:szCs w:val="20"/>
    </w:rPr>
  </w:style>
  <w:style w:type="paragraph" w:styleId="af6">
    <w:name w:val="footer"/>
    <w:basedOn w:val="15"/>
    <w:pPr>
      <w:tabs>
        <w:tab w:val="center" w:pos="4677"/>
        <w:tab w:val="right" w:pos="9355"/>
      </w:tabs>
    </w:pPr>
  </w:style>
  <w:style w:type="paragraph" w:styleId="af7">
    <w:name w:val="footnote text"/>
    <w:basedOn w:val="a"/>
    <w:rPr>
      <w:sz w:val="20"/>
      <w:szCs w:val="20"/>
    </w:rPr>
  </w:style>
  <w:style w:type="paragraph" w:customStyle="1" w:styleId="BodyText21">
    <w:name w:val="Body Text 21"/>
    <w:basedOn w:val="a"/>
    <w:pPr>
      <w:widowControl w:val="0"/>
      <w:spacing w:line="372" w:lineRule="auto"/>
      <w:jc w:val="center"/>
    </w:pPr>
    <w:rPr>
      <w:b/>
      <w:sz w:val="28"/>
      <w:szCs w:val="20"/>
    </w:rPr>
  </w:style>
  <w:style w:type="paragraph" w:customStyle="1" w:styleId="211">
    <w:name w:val="???????? ????? 21"/>
    <w:basedOn w:val="a"/>
    <w:pPr>
      <w:jc w:val="both"/>
    </w:pPr>
    <w:rPr>
      <w:szCs w:val="20"/>
    </w:rPr>
  </w:style>
  <w:style w:type="paragraph" w:customStyle="1" w:styleId="23">
    <w:name w:val="Текст абзаца 2"/>
    <w:basedOn w:val="a"/>
    <w:pPr>
      <w:spacing w:line="360" w:lineRule="auto"/>
      <w:ind w:firstLine="709"/>
      <w:jc w:val="both"/>
    </w:pPr>
    <w:rPr>
      <w:sz w:val="28"/>
      <w:szCs w:val="20"/>
    </w:rPr>
  </w:style>
  <w:style w:type="paragraph" w:customStyle="1" w:styleId="af8">
    <w:name w:val="Знак"/>
    <w:basedOn w:val="a"/>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24">
    <w:name w:val="заголовок 2"/>
    <w:basedOn w:val="a"/>
    <w:next w:val="a"/>
    <w:pPr>
      <w:spacing w:after="100"/>
      <w:jc w:val="both"/>
    </w:pPr>
    <w:rPr>
      <w:strike/>
      <w:sz w:val="28"/>
      <w:szCs w:val="28"/>
    </w:rPr>
  </w:style>
  <w:style w:type="paragraph" w:customStyle="1" w:styleId="ConsPlusNonformat">
    <w:name w:val="ConsPlusNonformat"/>
    <w:pPr>
      <w:suppressAutoHyphens/>
      <w:autoSpaceDE w:val="0"/>
      <w:spacing w:line="100" w:lineRule="atLeast"/>
      <w:textAlignment w:val="baseline"/>
    </w:pPr>
    <w:rPr>
      <w:rFonts w:ascii="Courier New" w:eastAsia="Arial" w:hAnsi="Courier New" w:cs="Courier New"/>
      <w:kern w:val="1"/>
      <w:lang w:eastAsia="ar-SA"/>
    </w:rPr>
  </w:style>
  <w:style w:type="paragraph" w:customStyle="1" w:styleId="19">
    <w:name w:val="Знак Знак Знак1 Знак"/>
    <w:basedOn w:val="a"/>
    <w:pPr>
      <w:spacing w:after="160" w:line="240" w:lineRule="exact"/>
    </w:pPr>
    <w:rPr>
      <w:rFonts w:ascii="Verdana" w:hAnsi="Verdana" w:cs="Verdana"/>
      <w:sz w:val="20"/>
      <w:szCs w:val="20"/>
      <w:lang w:val="en-US"/>
    </w:rPr>
  </w:style>
  <w:style w:type="paragraph" w:styleId="af9">
    <w:name w:val="Balloon Text"/>
    <w:basedOn w:val="a"/>
    <w:rPr>
      <w:rFonts w:ascii="Tahoma" w:hAnsi="Tahoma" w:cs="Tahoma"/>
      <w:sz w:val="16"/>
      <w:szCs w:val="16"/>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paragraph" w:customStyle="1" w:styleId="afc">
    <w:name w:val="Содержимое врезки"/>
    <w:basedOn w:val="ad"/>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Cell">
    <w:name w:val="ConsPlusCell"/>
    <w:pPr>
      <w:suppressAutoHyphens/>
      <w:autoSpaceDE w:val="0"/>
    </w:pPr>
    <w:rPr>
      <w:rFonts w:ascii="Arial" w:eastAsia="Arial" w:hAnsi="Arial" w:cs="Arial"/>
      <w:lang w:eastAsia="ar-SA"/>
    </w:rPr>
  </w:style>
  <w:style w:type="paragraph" w:customStyle="1" w:styleId="Textbody">
    <w:name w:val="Text body"/>
    <w:basedOn w:val="a"/>
    <w:rsid w:val="00C7301D"/>
    <w:pPr>
      <w:jc w:val="center"/>
    </w:pPr>
    <w:rPr>
      <w:sz w:val="28"/>
    </w:rPr>
  </w:style>
  <w:style w:type="character" w:customStyle="1" w:styleId="ae">
    <w:name w:val="Основной текст Знак"/>
    <w:link w:val="ad"/>
    <w:rsid w:val="00F4111F"/>
    <w:rPr>
      <w:kern w:val="1"/>
      <w:sz w:val="28"/>
      <w:szCs w:val="24"/>
      <w:lang w:eastAsia="ar-SA"/>
    </w:rPr>
  </w:style>
  <w:style w:type="paragraph" w:customStyle="1" w:styleId="1a">
    <w:name w:val="Стиль1"/>
    <w:basedOn w:val="a"/>
    <w:rsid w:val="002D5363"/>
    <w:pPr>
      <w:suppressAutoHyphens w:val="0"/>
      <w:spacing w:line="240" w:lineRule="auto"/>
      <w:ind w:firstLine="709"/>
      <w:jc w:val="both"/>
      <w:textAlignment w:val="auto"/>
    </w:pPr>
    <w:rPr>
      <w:kern w:val="0"/>
      <w:sz w:val="28"/>
      <w:szCs w:val="20"/>
      <w:lang w:eastAsia="ru-RU"/>
    </w:rPr>
  </w:style>
  <w:style w:type="character" w:customStyle="1" w:styleId="afd">
    <w:name w:val="Цветовое выделение"/>
    <w:uiPriority w:val="99"/>
    <w:rsid w:val="00AA62EB"/>
    <w:rPr>
      <w:b/>
      <w:bCs/>
      <w:color w:val="26282F"/>
    </w:rPr>
  </w:style>
  <w:style w:type="paragraph" w:customStyle="1" w:styleId="afe">
    <w:name w:val="Прижатый влево"/>
    <w:basedOn w:val="a"/>
    <w:next w:val="a"/>
    <w:uiPriority w:val="99"/>
    <w:rsid w:val="00AA62EB"/>
    <w:pPr>
      <w:suppressAutoHyphens w:val="0"/>
      <w:autoSpaceDE w:val="0"/>
      <w:autoSpaceDN w:val="0"/>
      <w:adjustRightInd w:val="0"/>
      <w:spacing w:line="240" w:lineRule="auto"/>
      <w:textAlignment w:val="auto"/>
    </w:pPr>
    <w:rPr>
      <w:rFonts w:ascii="Arial" w:hAnsi="Arial" w:cs="Arial"/>
      <w:kern w:val="0"/>
      <w:lang w:eastAsia="ru-RU"/>
    </w:rPr>
  </w:style>
  <w:style w:type="paragraph" w:customStyle="1" w:styleId="aff">
    <w:name w:val="Нормальный (таблица)"/>
    <w:basedOn w:val="a"/>
    <w:next w:val="a"/>
    <w:uiPriority w:val="99"/>
    <w:rsid w:val="007853FF"/>
    <w:pPr>
      <w:suppressAutoHyphens w:val="0"/>
      <w:autoSpaceDE w:val="0"/>
      <w:autoSpaceDN w:val="0"/>
      <w:adjustRightInd w:val="0"/>
      <w:spacing w:line="240" w:lineRule="auto"/>
      <w:jc w:val="both"/>
      <w:textAlignment w:val="auto"/>
    </w:pPr>
    <w:rPr>
      <w:rFonts w:ascii="Arial" w:hAnsi="Arial" w:cs="Arial"/>
      <w:kern w:val="0"/>
      <w:lang w:eastAsia="ru-RU"/>
    </w:rPr>
  </w:style>
  <w:style w:type="character" w:customStyle="1" w:styleId="s10">
    <w:name w:val="s_10"/>
    <w:rsid w:val="003912D4"/>
  </w:style>
  <w:style w:type="character" w:customStyle="1" w:styleId="af3">
    <w:name w:val="Основной текст с отступом Знак"/>
    <w:link w:val="af2"/>
    <w:rsid w:val="002267B4"/>
    <w:rPr>
      <w:kern w:val="1"/>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79687">
      <w:bodyDiv w:val="1"/>
      <w:marLeft w:val="0"/>
      <w:marRight w:val="0"/>
      <w:marTop w:val="0"/>
      <w:marBottom w:val="0"/>
      <w:divBdr>
        <w:top w:val="none" w:sz="0" w:space="0" w:color="auto"/>
        <w:left w:val="none" w:sz="0" w:space="0" w:color="auto"/>
        <w:bottom w:val="none" w:sz="0" w:space="0" w:color="auto"/>
        <w:right w:val="none" w:sz="0" w:space="0" w:color="auto"/>
      </w:divBdr>
    </w:div>
    <w:div w:id="754789241">
      <w:bodyDiv w:val="1"/>
      <w:marLeft w:val="0"/>
      <w:marRight w:val="0"/>
      <w:marTop w:val="0"/>
      <w:marBottom w:val="0"/>
      <w:divBdr>
        <w:top w:val="none" w:sz="0" w:space="0" w:color="auto"/>
        <w:left w:val="none" w:sz="0" w:space="0" w:color="auto"/>
        <w:bottom w:val="none" w:sz="0" w:space="0" w:color="auto"/>
        <w:right w:val="none" w:sz="0" w:space="0" w:color="auto"/>
      </w:divBdr>
    </w:div>
    <w:div w:id="88895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DBD48-DB48-42EA-A85E-DBFFFDED9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2440</TotalTime>
  <Pages>15</Pages>
  <Words>5104</Words>
  <Characters>29096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С Ч Е Т Н А Я  П А Л А Т А  Р О С С И Й С К О Й  Ф Е Д Е Р А Ц И И</vt:lpstr>
    </vt:vector>
  </TitlesOfParts>
  <Company/>
  <LinksUpToDate>false</LinksUpToDate>
  <CharactersWithSpaces>34132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Ч Е Т Н А Я  П А Л А Т А  Р О С С И Й С К О Й  Ф Е Д Е Р А Ц И И</dc:title>
  <dc:subject/>
  <dc:creator>Полосин</dc:creator>
  <cp:keywords/>
  <cp:lastModifiedBy>operuser</cp:lastModifiedBy>
  <cp:revision>93</cp:revision>
  <cp:lastPrinted>2023-04-20T14:18:00Z</cp:lastPrinted>
  <dcterms:created xsi:type="dcterms:W3CDTF">2020-05-26T09:18:00Z</dcterms:created>
  <dcterms:modified xsi:type="dcterms:W3CDTF">2023-04-20T14:21:00Z</dcterms:modified>
</cp:coreProperties>
</file>