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AB352E">
        <w:rPr>
          <w:sz w:val="28"/>
          <w:szCs w:val="28"/>
        </w:rPr>
        <w:t>1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AB352E">
        <w:rPr>
          <w:b/>
          <w:sz w:val="28"/>
          <w:szCs w:val="28"/>
        </w:rPr>
        <w:t>Смолеевой</w:t>
      </w:r>
      <w:proofErr w:type="spellEnd"/>
      <w:r w:rsidR="00AB352E">
        <w:rPr>
          <w:b/>
          <w:sz w:val="28"/>
          <w:szCs w:val="28"/>
        </w:rPr>
        <w:t xml:space="preserve"> Эльвиры Юрьевны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5A413C">
        <w:rPr>
          <w:b/>
          <w:sz w:val="28"/>
          <w:szCs w:val="28"/>
        </w:rPr>
        <w:t>Черниговского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AB352E">
        <w:rPr>
          <w:b/>
          <w:sz w:val="28"/>
          <w:szCs w:val="28"/>
        </w:rPr>
        <w:t>Смолеевой</w:t>
      </w:r>
      <w:proofErr w:type="spellEnd"/>
      <w:r w:rsidR="00AB352E">
        <w:rPr>
          <w:b/>
          <w:sz w:val="28"/>
          <w:szCs w:val="28"/>
        </w:rPr>
        <w:t xml:space="preserve"> Эльвиры Юрьевны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5A413C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>руководствуясь статьей 38 Федерального закона «Об основных гарантиях избирательных прав и права на участие в референдуме граж</w:t>
      </w:r>
      <w:bookmarkStart w:id="0" w:name="_GoBack"/>
      <w:bookmarkEnd w:id="0"/>
      <w:r w:rsidRPr="000D6023">
        <w:rPr>
          <w:sz w:val="28"/>
          <w:szCs w:val="28"/>
        </w:rPr>
        <w:t xml:space="preserve">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proofErr w:type="spellStart"/>
      <w:r w:rsidR="00AB352E">
        <w:rPr>
          <w:b/>
          <w:sz w:val="28"/>
          <w:szCs w:val="28"/>
        </w:rPr>
        <w:t>Смолееву</w:t>
      </w:r>
      <w:proofErr w:type="spellEnd"/>
      <w:r w:rsidR="00AB352E">
        <w:rPr>
          <w:b/>
          <w:sz w:val="28"/>
          <w:szCs w:val="28"/>
        </w:rPr>
        <w:t xml:space="preserve"> Эльвиру Юрьевну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5A413C">
        <w:rPr>
          <w:sz w:val="28"/>
          <w:szCs w:val="28"/>
        </w:rPr>
        <w:t>8</w:t>
      </w:r>
      <w:r w:rsidR="0006264E">
        <w:rPr>
          <w:sz w:val="28"/>
          <w:szCs w:val="28"/>
        </w:rPr>
        <w:t>5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AB352E">
        <w:rPr>
          <w:sz w:val="28"/>
          <w:szCs w:val="28"/>
        </w:rPr>
        <w:t>временно не работающую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 xml:space="preserve">выдвинутую в порядке самовыдвижения, </w:t>
      </w:r>
      <w:r w:rsidR="009B3DE0">
        <w:rPr>
          <w:sz w:val="28"/>
          <w:szCs w:val="28"/>
        </w:rPr>
        <w:t xml:space="preserve">кандидатом на должность главы </w:t>
      </w:r>
      <w:r w:rsidR="005A413C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AB352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AB352E">
        <w:rPr>
          <w:b/>
          <w:sz w:val="28"/>
          <w:szCs w:val="28"/>
        </w:rPr>
        <w:t>Смолеевой</w:t>
      </w:r>
      <w:proofErr w:type="spellEnd"/>
      <w:r w:rsidR="00AB352E">
        <w:rPr>
          <w:b/>
          <w:sz w:val="28"/>
          <w:szCs w:val="28"/>
        </w:rPr>
        <w:t xml:space="preserve"> Эльвире Юрьевне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6432C1"/>
    <w:rsid w:val="00662060"/>
    <w:rsid w:val="006B6A39"/>
    <w:rsid w:val="006C0C4D"/>
    <w:rsid w:val="00762A86"/>
    <w:rsid w:val="007E7B90"/>
    <w:rsid w:val="008B7C9D"/>
    <w:rsid w:val="008E34B7"/>
    <w:rsid w:val="009B3DE0"/>
    <w:rsid w:val="009F0ED2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D56D06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5</cp:revision>
  <cp:lastPrinted>2022-07-23T08:01:00Z</cp:lastPrinted>
  <dcterms:created xsi:type="dcterms:W3CDTF">2022-07-27T07:13:00Z</dcterms:created>
  <dcterms:modified xsi:type="dcterms:W3CDTF">2022-07-27T07:23:00Z</dcterms:modified>
</cp:coreProperties>
</file>