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B2" w:rsidRPr="00825E77" w:rsidRDefault="006E5050" w:rsidP="00825E77">
      <w:pPr>
        <w:autoSpaceDE w:val="0"/>
        <w:autoSpaceDN w:val="0"/>
        <w:adjustRightInd w:val="0"/>
        <w:ind w:firstLine="709"/>
        <w:jc w:val="center"/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</w:pPr>
      <w:r w:rsidRPr="00A313B2">
        <w:rPr>
          <w:rStyle w:val="a4"/>
          <w:rFonts w:ascii="Times New Roman" w:hAnsi="Times New Roman" w:cs="Times New Roman"/>
          <w:color w:val="141414"/>
          <w:sz w:val="28"/>
          <w:szCs w:val="28"/>
        </w:rPr>
        <w:t xml:space="preserve">Уведомление о проведении публичных консультаций в отношении постановления администрации муниципального образования Апшеронский район от </w:t>
      </w:r>
      <w:r w:rsidR="00825E77">
        <w:rPr>
          <w:rStyle w:val="a4"/>
          <w:rFonts w:ascii="Times New Roman" w:hAnsi="Times New Roman" w:cs="Times New Roman"/>
          <w:color w:val="141414"/>
          <w:sz w:val="28"/>
          <w:szCs w:val="28"/>
        </w:rPr>
        <w:t xml:space="preserve">12.01.2023 г. </w:t>
      </w:r>
      <w:r w:rsidRPr="00A313B2">
        <w:rPr>
          <w:rStyle w:val="a4"/>
          <w:rFonts w:ascii="Times New Roman" w:hAnsi="Times New Roman" w:cs="Times New Roman"/>
          <w:color w:val="141414"/>
          <w:sz w:val="28"/>
          <w:szCs w:val="28"/>
        </w:rPr>
        <w:t xml:space="preserve">№ </w:t>
      </w:r>
      <w:r w:rsidR="00825E77">
        <w:rPr>
          <w:rStyle w:val="a4"/>
          <w:rFonts w:ascii="Times New Roman" w:hAnsi="Times New Roman" w:cs="Times New Roman"/>
          <w:color w:val="141414"/>
          <w:sz w:val="28"/>
          <w:szCs w:val="28"/>
        </w:rPr>
        <w:t xml:space="preserve">7 </w:t>
      </w:r>
      <w:r w:rsidRPr="00825E77">
        <w:rPr>
          <w:rStyle w:val="a4"/>
          <w:rFonts w:ascii="Times New Roman" w:hAnsi="Times New Roman" w:cs="Times New Roman"/>
          <w:color w:val="141414"/>
          <w:sz w:val="28"/>
          <w:szCs w:val="28"/>
        </w:rPr>
        <w:t>«</w:t>
      </w:r>
      <w:r w:rsidR="00825E77" w:rsidRPr="00825E77">
        <w:rPr>
          <w:rStyle w:val="a4"/>
          <w:rFonts w:ascii="Times New Roman" w:hAnsi="Times New Roman" w:cs="Times New Roman"/>
          <w:bCs w:val="0"/>
          <w:color w:val="141414"/>
          <w:sz w:val="28"/>
          <w:szCs w:val="28"/>
        </w:rPr>
        <w:t>Об отсрочке уплаты неналоговых платежей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="00A313B2" w:rsidRPr="00825E77">
        <w:rPr>
          <w:rStyle w:val="a4"/>
          <w:rFonts w:ascii="Times New Roman" w:hAnsi="Times New Roman" w:cs="Times New Roman"/>
          <w:color w:val="141414"/>
          <w:sz w:val="28"/>
          <w:szCs w:val="28"/>
        </w:rPr>
        <w:t>»</w:t>
      </w:r>
      <w:r w:rsidR="00A313B2" w:rsidRPr="00825E77"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 xml:space="preserve"> </w:t>
      </w:r>
    </w:p>
    <w:p w:rsidR="006E5050" w:rsidRPr="006E5050" w:rsidRDefault="006E5050" w:rsidP="006E505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141414"/>
          <w:sz w:val="28"/>
          <w:szCs w:val="28"/>
        </w:rPr>
      </w:pPr>
    </w:p>
    <w:p w:rsidR="006E5050" w:rsidRPr="006E5050" w:rsidRDefault="006E5050" w:rsidP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050">
        <w:rPr>
          <w:rFonts w:ascii="Times New Roman" w:hAnsi="Times New Roman" w:cs="Times New Roman"/>
          <w:sz w:val="28"/>
          <w:szCs w:val="28"/>
        </w:rPr>
        <w:t xml:space="preserve">Во исполнение Порядка проведения экспертизы муниципальных нормативных правовых актов муниципального образования Апшеронский район,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E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E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E505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6E5050">
        <w:rPr>
          <w:rFonts w:ascii="Times New Roman" w:hAnsi="Times New Roman" w:cs="Times New Roman"/>
          <w:sz w:val="28"/>
          <w:szCs w:val="28"/>
        </w:rPr>
        <w:t xml:space="preserve"> и в целях выполнения плана проведения экспертизы муниципальных нормативных 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="00FE5D96">
        <w:rPr>
          <w:rFonts w:ascii="Times New Roman" w:hAnsi="Times New Roman" w:cs="Times New Roman"/>
          <w:sz w:val="28"/>
          <w:szCs w:val="28"/>
        </w:rPr>
        <w:t xml:space="preserve"> район на </w:t>
      </w:r>
      <w:r w:rsidR="00825E77">
        <w:rPr>
          <w:rFonts w:ascii="Times New Roman" w:hAnsi="Times New Roman" w:cs="Times New Roman"/>
          <w:sz w:val="28"/>
          <w:szCs w:val="28"/>
        </w:rPr>
        <w:t>второе</w:t>
      </w:r>
      <w:r w:rsidR="00FE5D96">
        <w:rPr>
          <w:rFonts w:ascii="Times New Roman" w:hAnsi="Times New Roman" w:cs="Times New Roman"/>
          <w:sz w:val="28"/>
          <w:szCs w:val="28"/>
        </w:rPr>
        <w:t xml:space="preserve"> полугодие 2023</w:t>
      </w:r>
      <w:r w:rsidRPr="006E5050">
        <w:rPr>
          <w:rFonts w:ascii="Times New Roman" w:hAnsi="Times New Roman" w:cs="Times New Roman"/>
          <w:sz w:val="28"/>
          <w:szCs w:val="28"/>
        </w:rPr>
        <w:t xml:space="preserve"> года,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в лице</w:t>
      </w:r>
      <w:proofErr w:type="gramEnd"/>
      <w:r w:rsidRPr="006E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E5050">
        <w:rPr>
          <w:rFonts w:ascii="Times New Roman" w:hAnsi="Times New Roman" w:cs="Times New Roman"/>
          <w:sz w:val="28"/>
          <w:szCs w:val="28"/>
        </w:rPr>
        <w:t xml:space="preserve"> экономики</w:t>
      </w:r>
      <w:r>
        <w:rPr>
          <w:rFonts w:ascii="Times New Roman" w:hAnsi="Times New Roman" w:cs="Times New Roman"/>
          <w:sz w:val="28"/>
          <w:szCs w:val="28"/>
        </w:rPr>
        <w:t>, промышленности и инвестиций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проводит публичные консультации в отношении постановления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</w:t>
      </w:r>
      <w:r w:rsidRPr="00A313B2">
        <w:rPr>
          <w:rFonts w:ascii="Times New Roman" w:hAnsi="Times New Roman" w:cs="Times New Roman"/>
          <w:sz w:val="28"/>
          <w:szCs w:val="28"/>
        </w:rPr>
        <w:t>район от</w:t>
      </w:r>
      <w:r w:rsidR="00FE5D96" w:rsidRPr="00A313B2"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 xml:space="preserve"> </w:t>
      </w:r>
      <w:r w:rsidR="00825E77"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>12</w:t>
      </w:r>
      <w:r w:rsidR="00A313B2" w:rsidRPr="00A313B2"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>.0</w:t>
      </w:r>
      <w:r w:rsidR="00825E77"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>1</w:t>
      </w:r>
      <w:r w:rsidR="00A313B2" w:rsidRPr="00A313B2"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>.202</w:t>
      </w:r>
      <w:r w:rsidR="00825E77"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>3</w:t>
      </w:r>
      <w:r w:rsidR="00A313B2" w:rsidRPr="00A313B2"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 xml:space="preserve"> </w:t>
      </w:r>
      <w:r w:rsidR="00825E77"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 xml:space="preserve">года </w:t>
      </w:r>
      <w:r w:rsidR="00A313B2" w:rsidRPr="00A313B2"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 xml:space="preserve">№ </w:t>
      </w:r>
      <w:r w:rsidR="00825E77"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>7</w:t>
      </w:r>
      <w:r w:rsidR="00A313B2">
        <w:rPr>
          <w:rStyle w:val="a4"/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A313B2" w:rsidRPr="00825E77"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>«</w:t>
      </w:r>
      <w:r w:rsidR="00825E77" w:rsidRPr="00825E77">
        <w:rPr>
          <w:rStyle w:val="a4"/>
          <w:rFonts w:ascii="Times New Roman" w:hAnsi="Times New Roman" w:cs="Times New Roman"/>
          <w:b w:val="0"/>
          <w:bCs w:val="0"/>
          <w:color w:val="141414"/>
          <w:sz w:val="28"/>
          <w:szCs w:val="28"/>
        </w:rPr>
        <w:t>Об отсрочке уплаты неналоговых платежей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="00825E77" w:rsidRPr="00825E77"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>»</w:t>
      </w:r>
      <w:r w:rsidR="00A313B2" w:rsidRPr="00A31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050">
        <w:rPr>
          <w:rFonts w:ascii="Times New Roman" w:hAnsi="Times New Roman" w:cs="Times New Roman"/>
          <w:sz w:val="28"/>
          <w:szCs w:val="28"/>
        </w:rPr>
        <w:t>(далее - МНПА).</w:t>
      </w:r>
    </w:p>
    <w:p w:rsidR="006E5050" w:rsidRPr="006E5050" w:rsidRDefault="006E5050" w:rsidP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50">
        <w:rPr>
          <w:rFonts w:ascii="Times New Roman" w:hAnsi="Times New Roman" w:cs="Times New Roman"/>
          <w:sz w:val="28"/>
          <w:szCs w:val="28"/>
        </w:rPr>
        <w:t xml:space="preserve">Прием замечаний, предложений и иной информации по МНПА, будет осуществляться с </w:t>
      </w:r>
      <w:r w:rsidR="00825E77">
        <w:rPr>
          <w:rFonts w:ascii="Times New Roman" w:hAnsi="Times New Roman" w:cs="Times New Roman"/>
          <w:sz w:val="28"/>
          <w:szCs w:val="28"/>
        </w:rPr>
        <w:t>04</w:t>
      </w:r>
      <w:r w:rsidR="00A313B2">
        <w:rPr>
          <w:rFonts w:ascii="Times New Roman" w:hAnsi="Times New Roman" w:cs="Times New Roman"/>
          <w:sz w:val="28"/>
          <w:szCs w:val="28"/>
        </w:rPr>
        <w:t xml:space="preserve"> </w:t>
      </w:r>
      <w:r w:rsidR="00825E77">
        <w:rPr>
          <w:rFonts w:ascii="Times New Roman" w:hAnsi="Times New Roman" w:cs="Times New Roman"/>
          <w:sz w:val="28"/>
          <w:szCs w:val="28"/>
        </w:rPr>
        <w:t>июля</w:t>
      </w:r>
      <w:r w:rsidR="00FE5D96">
        <w:rPr>
          <w:rFonts w:ascii="Times New Roman" w:hAnsi="Times New Roman" w:cs="Times New Roman"/>
          <w:sz w:val="28"/>
          <w:szCs w:val="28"/>
        </w:rPr>
        <w:t xml:space="preserve"> 2023</w:t>
      </w:r>
      <w:r w:rsidRPr="006E5050">
        <w:rPr>
          <w:rFonts w:ascii="Times New Roman" w:hAnsi="Times New Roman" w:cs="Times New Roman"/>
          <w:sz w:val="28"/>
          <w:szCs w:val="28"/>
        </w:rPr>
        <w:t xml:space="preserve"> г. до </w:t>
      </w:r>
      <w:r w:rsidR="00825E77">
        <w:rPr>
          <w:rFonts w:ascii="Times New Roman" w:hAnsi="Times New Roman" w:cs="Times New Roman"/>
          <w:sz w:val="28"/>
          <w:szCs w:val="28"/>
        </w:rPr>
        <w:t>04</w:t>
      </w:r>
      <w:r w:rsidR="00A313B2">
        <w:rPr>
          <w:rFonts w:ascii="Times New Roman" w:hAnsi="Times New Roman" w:cs="Times New Roman"/>
          <w:sz w:val="28"/>
          <w:szCs w:val="28"/>
        </w:rPr>
        <w:t xml:space="preserve"> </w:t>
      </w:r>
      <w:r w:rsidR="00825E77">
        <w:rPr>
          <w:rFonts w:ascii="Times New Roman" w:hAnsi="Times New Roman" w:cs="Times New Roman"/>
          <w:sz w:val="28"/>
          <w:szCs w:val="28"/>
        </w:rPr>
        <w:t>август</w:t>
      </w:r>
      <w:r w:rsidR="00A313B2">
        <w:rPr>
          <w:rFonts w:ascii="Times New Roman" w:hAnsi="Times New Roman" w:cs="Times New Roman"/>
          <w:sz w:val="28"/>
          <w:szCs w:val="28"/>
        </w:rPr>
        <w:t>а</w:t>
      </w:r>
      <w:r w:rsidR="00FE5D96">
        <w:rPr>
          <w:rFonts w:ascii="Times New Roman" w:hAnsi="Times New Roman" w:cs="Times New Roman"/>
          <w:sz w:val="28"/>
          <w:szCs w:val="28"/>
        </w:rPr>
        <w:t xml:space="preserve"> 2023</w:t>
      </w:r>
      <w:r w:rsidRPr="006E5050">
        <w:rPr>
          <w:rFonts w:ascii="Times New Roman" w:hAnsi="Times New Roman" w:cs="Times New Roman"/>
          <w:sz w:val="28"/>
          <w:szCs w:val="28"/>
        </w:rPr>
        <w:t xml:space="preserve"> г. по электронной почте: </w:t>
      </w:r>
      <w:hyperlink r:id="rId4" w:history="1">
        <w:r w:rsidRPr="00CD2C2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investadmaps@yandex.ru</w:t>
        </w:r>
      </w:hyperlink>
      <w:r w:rsidRPr="00CD2C27">
        <w:rPr>
          <w:rFonts w:ascii="Times New Roman" w:hAnsi="Times New Roman" w:cs="Times New Roman"/>
          <w:sz w:val="28"/>
          <w:szCs w:val="28"/>
        </w:rPr>
        <w:t>,</w:t>
      </w:r>
      <w:r w:rsidRPr="006E5050">
        <w:rPr>
          <w:rFonts w:ascii="Times New Roman" w:hAnsi="Times New Roman" w:cs="Times New Roman"/>
          <w:sz w:val="28"/>
          <w:szCs w:val="28"/>
        </w:rPr>
        <w:t xml:space="preserve"> или по адресу: </w:t>
      </w:r>
      <w:r w:rsidRPr="00FE351B">
        <w:rPr>
          <w:rFonts w:ascii="Times New Roman" w:hAnsi="Times New Roman" w:cs="Times New Roman"/>
          <w:sz w:val="28"/>
          <w:szCs w:val="28"/>
        </w:rPr>
        <w:t xml:space="preserve">352690, Краснодарский край, г. Апшеронск, ул. </w:t>
      </w:r>
      <w:r>
        <w:rPr>
          <w:rFonts w:ascii="Times New Roman" w:hAnsi="Times New Roman" w:cs="Times New Roman"/>
          <w:sz w:val="28"/>
          <w:szCs w:val="28"/>
        </w:rPr>
        <w:t>Ленина, 204</w:t>
      </w:r>
      <w:r w:rsidRPr="006E5050">
        <w:rPr>
          <w:rFonts w:ascii="Times New Roman" w:hAnsi="Times New Roman" w:cs="Times New Roman"/>
          <w:sz w:val="28"/>
          <w:szCs w:val="28"/>
        </w:rPr>
        <w:t xml:space="preserve">, </w:t>
      </w:r>
      <w:r w:rsidRPr="00FE351B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Pr="00A33E63">
        <w:rPr>
          <w:rFonts w:ascii="Times New Roman" w:hAnsi="Times New Roman" w:cs="Times New Roman"/>
          <w:sz w:val="28"/>
          <w:szCs w:val="28"/>
        </w:rPr>
        <w:t>+7918</w:t>
      </w:r>
      <w:r w:rsidR="00825E77">
        <w:rPr>
          <w:rFonts w:ascii="Times New Roman" w:hAnsi="Times New Roman" w:cs="Times New Roman"/>
          <w:sz w:val="28"/>
          <w:szCs w:val="28"/>
        </w:rPr>
        <w:t>2280206</w:t>
      </w:r>
      <w:r w:rsidRPr="006E5050">
        <w:rPr>
          <w:rFonts w:ascii="Times New Roman" w:hAnsi="Times New Roman" w:cs="Times New Roman"/>
          <w:sz w:val="28"/>
          <w:szCs w:val="28"/>
        </w:rPr>
        <w:t>.</w:t>
      </w:r>
    </w:p>
    <w:p w:rsidR="009846A4" w:rsidRPr="006E5050" w:rsidRDefault="009846A4" w:rsidP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050" w:rsidRPr="006E5050" w:rsidRDefault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5050" w:rsidRPr="006E5050" w:rsidSect="0098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050"/>
    <w:rsid w:val="000F4470"/>
    <w:rsid w:val="00247CF8"/>
    <w:rsid w:val="006E5050"/>
    <w:rsid w:val="00825E77"/>
    <w:rsid w:val="009846A4"/>
    <w:rsid w:val="00A313B2"/>
    <w:rsid w:val="00D60A89"/>
    <w:rsid w:val="00FC7B20"/>
    <w:rsid w:val="00FE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5050"/>
    <w:rPr>
      <w:b/>
      <w:bCs/>
    </w:rPr>
  </w:style>
  <w:style w:type="character" w:styleId="a5">
    <w:name w:val="Hyperlink"/>
    <w:basedOn w:val="a0"/>
    <w:uiPriority w:val="99"/>
    <w:semiHidden/>
    <w:unhideWhenUsed/>
    <w:rsid w:val="006E5050"/>
    <w:rPr>
      <w:color w:val="0000FF"/>
      <w:u w:val="single"/>
    </w:rPr>
  </w:style>
  <w:style w:type="paragraph" w:styleId="a6">
    <w:name w:val="No Spacing"/>
    <w:uiPriority w:val="1"/>
    <w:qFormat/>
    <w:rsid w:val="006E5050"/>
    <w:pPr>
      <w:spacing w:after="0" w:line="240" w:lineRule="auto"/>
    </w:pPr>
  </w:style>
  <w:style w:type="character" w:customStyle="1" w:styleId="a7">
    <w:name w:val="Основной текст_"/>
    <w:basedOn w:val="a0"/>
    <w:link w:val="1"/>
    <w:rsid w:val="00FE5D96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FE5D96"/>
    <w:pPr>
      <w:widowControl w:val="0"/>
      <w:shd w:val="clear" w:color="auto" w:fill="FFFFFF"/>
      <w:spacing w:after="0" w:line="240" w:lineRule="auto"/>
      <w:ind w:firstLine="400"/>
      <w:jc w:val="both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admap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2022-07-12T05:46:00Z</dcterms:created>
  <dcterms:modified xsi:type="dcterms:W3CDTF">2023-07-04T06:58:00Z</dcterms:modified>
</cp:coreProperties>
</file>